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461C" w14:textId="5E3099B7" w:rsidR="007F0293" w:rsidRPr="00A9152D" w:rsidRDefault="007F0293" w:rsidP="007F0293">
      <w:pPr>
        <w:spacing w:after="160" w:line="252" w:lineRule="auto"/>
        <w:rPr>
          <w:rFonts w:eastAsia="Calibri"/>
        </w:rPr>
      </w:pPr>
      <w:r w:rsidRPr="00A9152D">
        <w:rPr>
          <w:rFonts w:eastAsia="Calibri"/>
        </w:rPr>
        <w:t>The regular meeting of the Village of Margaretville Board of Trustees was called to order by Mayor Hubbell at 5:00 pm on April 19, 2022 in the Village Offices, 773 Main Street, Margaretville, New York. The following members were in attendance:</w:t>
      </w:r>
    </w:p>
    <w:p w14:paraId="11BD5D17" w14:textId="77777777" w:rsidR="007F0293" w:rsidRPr="00A9152D" w:rsidRDefault="007F0293" w:rsidP="007F0293">
      <w:pPr>
        <w:spacing w:line="252" w:lineRule="auto"/>
        <w:rPr>
          <w:rFonts w:eastAsia="Calibri"/>
        </w:rPr>
      </w:pPr>
      <w:r w:rsidRPr="00A9152D">
        <w:rPr>
          <w:rFonts w:eastAsia="Calibri"/>
        </w:rPr>
        <w:t>John Hubbell</w:t>
      </w:r>
      <w:r w:rsidRPr="00A9152D">
        <w:rPr>
          <w:rFonts w:eastAsia="Calibri"/>
        </w:rPr>
        <w:tab/>
      </w:r>
      <w:r w:rsidRPr="00A9152D">
        <w:rPr>
          <w:rFonts w:eastAsia="Calibri"/>
        </w:rPr>
        <w:tab/>
        <w:t>Mayor</w:t>
      </w:r>
    </w:p>
    <w:p w14:paraId="28A908AF" w14:textId="77777777" w:rsidR="007F0293" w:rsidRPr="00A9152D" w:rsidRDefault="007F0293" w:rsidP="007F0293">
      <w:pPr>
        <w:spacing w:line="252" w:lineRule="auto"/>
        <w:rPr>
          <w:rFonts w:eastAsia="Calibri"/>
        </w:rPr>
      </w:pPr>
      <w:r w:rsidRPr="00A9152D">
        <w:rPr>
          <w:rFonts w:eastAsia="Calibri"/>
        </w:rPr>
        <w:t>Dave Budin</w:t>
      </w:r>
      <w:r w:rsidRPr="00A9152D">
        <w:rPr>
          <w:rFonts w:eastAsia="Calibri"/>
        </w:rPr>
        <w:tab/>
      </w:r>
      <w:r w:rsidRPr="00A9152D">
        <w:rPr>
          <w:rFonts w:eastAsia="Calibri"/>
        </w:rPr>
        <w:tab/>
        <w:t>Trustee</w:t>
      </w:r>
    </w:p>
    <w:p w14:paraId="719B0763" w14:textId="77777777" w:rsidR="007F0293" w:rsidRPr="00A9152D" w:rsidRDefault="007F0293" w:rsidP="007F0293">
      <w:pPr>
        <w:spacing w:line="252" w:lineRule="auto"/>
        <w:rPr>
          <w:rFonts w:eastAsia="Calibri"/>
        </w:rPr>
      </w:pPr>
      <w:r w:rsidRPr="00A9152D">
        <w:rPr>
          <w:rFonts w:eastAsia="Calibri"/>
        </w:rPr>
        <w:t>Sarah Hubbell</w:t>
      </w:r>
      <w:r w:rsidRPr="00A9152D">
        <w:rPr>
          <w:rFonts w:eastAsia="Calibri"/>
        </w:rPr>
        <w:tab/>
      </w:r>
      <w:r w:rsidRPr="00A9152D">
        <w:rPr>
          <w:rFonts w:eastAsia="Calibri"/>
        </w:rPr>
        <w:tab/>
        <w:t>Trustee</w:t>
      </w:r>
    </w:p>
    <w:p w14:paraId="637763DD" w14:textId="77777777" w:rsidR="007F0293" w:rsidRPr="00A9152D" w:rsidRDefault="007F0293" w:rsidP="007F0293">
      <w:pPr>
        <w:spacing w:line="252" w:lineRule="auto"/>
        <w:rPr>
          <w:rFonts w:eastAsia="Calibri"/>
        </w:rPr>
      </w:pPr>
      <w:r w:rsidRPr="00A9152D">
        <w:rPr>
          <w:rFonts w:eastAsia="Calibri"/>
        </w:rPr>
        <w:t xml:space="preserve">Jeffrey Warren </w:t>
      </w:r>
      <w:r w:rsidRPr="00A9152D">
        <w:rPr>
          <w:rFonts w:eastAsia="Calibri"/>
        </w:rPr>
        <w:tab/>
        <w:t>Trustee</w:t>
      </w:r>
    </w:p>
    <w:p w14:paraId="763EFBB6" w14:textId="77777777" w:rsidR="007F0293" w:rsidRPr="00A9152D" w:rsidRDefault="007F0293" w:rsidP="007F0293">
      <w:pPr>
        <w:spacing w:line="252" w:lineRule="auto"/>
        <w:rPr>
          <w:rFonts w:eastAsia="Calibri"/>
        </w:rPr>
      </w:pPr>
    </w:p>
    <w:p w14:paraId="694B5A91" w14:textId="52BEAE59" w:rsidR="007F0293" w:rsidRPr="00A9152D" w:rsidRDefault="007F0293" w:rsidP="007F0293">
      <w:r w:rsidRPr="00A9152D">
        <w:t xml:space="preserve">Also in attendance were </w:t>
      </w:r>
      <w:r w:rsidR="00537795" w:rsidRPr="00A9152D">
        <w:t xml:space="preserve">Reynaldo Castillo, Jessica </w:t>
      </w:r>
      <w:proofErr w:type="spellStart"/>
      <w:r w:rsidR="00537795" w:rsidRPr="00A9152D">
        <w:t>Olenych</w:t>
      </w:r>
      <w:proofErr w:type="spellEnd"/>
      <w:r w:rsidR="004C6D4D" w:rsidRPr="00A9152D">
        <w:t xml:space="preserve">, Brian Sweeney, Carmel Dorn, </w:t>
      </w:r>
      <w:r w:rsidR="00B72973" w:rsidRPr="00A9152D">
        <w:t xml:space="preserve">Barbara </w:t>
      </w:r>
      <w:proofErr w:type="spellStart"/>
      <w:r w:rsidR="009A2587" w:rsidRPr="00A9152D">
        <w:t>Alyn</w:t>
      </w:r>
      <w:proofErr w:type="spellEnd"/>
      <w:r w:rsidR="009A2587" w:rsidRPr="00A9152D">
        <w:t xml:space="preserve">, </w:t>
      </w:r>
      <w:r w:rsidR="00F508C0" w:rsidRPr="00A9152D">
        <w:t xml:space="preserve">Richard </w:t>
      </w:r>
      <w:proofErr w:type="spellStart"/>
      <w:r w:rsidR="00F508C0" w:rsidRPr="00A9152D">
        <w:t>Bussa</w:t>
      </w:r>
      <w:proofErr w:type="spellEnd"/>
      <w:r w:rsidR="00F508C0" w:rsidRPr="00A9152D">
        <w:t>, Paul Weil</w:t>
      </w:r>
      <w:r w:rsidR="005A6E11">
        <w:t xml:space="preserve">, </w:t>
      </w:r>
      <w:r w:rsidR="00F508C0" w:rsidRPr="00A9152D">
        <w:t xml:space="preserve">Johanna </w:t>
      </w:r>
      <w:proofErr w:type="spellStart"/>
      <w:r w:rsidR="00F508C0" w:rsidRPr="00A9152D">
        <w:t>Methusale</w:t>
      </w:r>
      <w:r w:rsidR="00B02651" w:rsidRPr="00A9152D">
        <w:t>msdottir</w:t>
      </w:r>
      <w:proofErr w:type="spellEnd"/>
      <w:r w:rsidR="005A6E11">
        <w:t xml:space="preserve"> and Mike Martin</w:t>
      </w:r>
      <w:r w:rsidR="004000E8" w:rsidRPr="00A9152D">
        <w:t xml:space="preserve">. </w:t>
      </w:r>
    </w:p>
    <w:p w14:paraId="0ADE6AC9" w14:textId="77777777" w:rsidR="007F0293" w:rsidRPr="00A9152D" w:rsidRDefault="007F0293" w:rsidP="007F0293"/>
    <w:p w14:paraId="11B34909" w14:textId="77777777" w:rsidR="007F0293" w:rsidRPr="00A9152D" w:rsidRDefault="007F0293" w:rsidP="007F0293">
      <w:pPr>
        <w:spacing w:after="160" w:line="252" w:lineRule="auto"/>
        <w:rPr>
          <w:rFonts w:eastAsia="Calibri"/>
        </w:rPr>
      </w:pPr>
      <w:r w:rsidRPr="00A9152D">
        <w:rPr>
          <w:rFonts w:eastAsia="Calibri"/>
        </w:rPr>
        <w:t>*All unanimous votes are unanimous without the Mayor voting unless otherwise noted*</w:t>
      </w:r>
    </w:p>
    <w:p w14:paraId="26059199" w14:textId="77777777" w:rsidR="007F0293" w:rsidRPr="00A9152D" w:rsidRDefault="007F0293" w:rsidP="007F0293">
      <w:pPr>
        <w:spacing w:after="160" w:line="252" w:lineRule="auto"/>
        <w:rPr>
          <w:rFonts w:eastAsia="Calibri"/>
        </w:rPr>
      </w:pPr>
      <w:r w:rsidRPr="00A9152D">
        <w:rPr>
          <w:rFonts w:eastAsia="Calibri"/>
        </w:rPr>
        <w:t xml:space="preserve">Those in attendance stood for the Pledge of Allegiance. </w:t>
      </w:r>
    </w:p>
    <w:p w14:paraId="3EAF5E51" w14:textId="77777777" w:rsidR="007F0293" w:rsidRPr="00A9152D" w:rsidRDefault="007F0293" w:rsidP="007F0293">
      <w:pPr>
        <w:spacing w:line="252" w:lineRule="auto"/>
        <w:rPr>
          <w:rFonts w:eastAsia="Calibri"/>
          <w:b/>
          <w:bCs/>
        </w:rPr>
      </w:pPr>
      <w:r w:rsidRPr="00A9152D">
        <w:rPr>
          <w:rFonts w:eastAsia="Calibri"/>
          <w:b/>
          <w:bCs/>
        </w:rPr>
        <w:t>MINUTES</w:t>
      </w:r>
    </w:p>
    <w:p w14:paraId="68C22B0E" w14:textId="0F0099C6" w:rsidR="007F0293" w:rsidRPr="00A9152D" w:rsidRDefault="007F0293" w:rsidP="007F0293">
      <w:pPr>
        <w:spacing w:after="160" w:line="252" w:lineRule="auto"/>
        <w:rPr>
          <w:rFonts w:eastAsia="Calibri"/>
        </w:rPr>
      </w:pPr>
      <w:r w:rsidRPr="00A9152D">
        <w:rPr>
          <w:rFonts w:eastAsia="Calibri"/>
        </w:rPr>
        <w:t>A motion was made by Trustee</w:t>
      </w:r>
      <w:r w:rsidR="004000E8" w:rsidRPr="00A9152D">
        <w:rPr>
          <w:rFonts w:eastAsia="Calibri"/>
        </w:rPr>
        <w:t xml:space="preserve"> </w:t>
      </w:r>
      <w:r w:rsidR="007E39C3" w:rsidRPr="00A9152D">
        <w:rPr>
          <w:rFonts w:eastAsia="Calibri"/>
        </w:rPr>
        <w:t>Budin</w:t>
      </w:r>
      <w:r w:rsidRPr="00A9152D">
        <w:rPr>
          <w:rFonts w:eastAsia="Calibri"/>
        </w:rPr>
        <w:t xml:space="preserve"> and seconded by Trustee </w:t>
      </w:r>
      <w:r w:rsidR="005A6E11">
        <w:rPr>
          <w:rFonts w:eastAsia="Calibri"/>
        </w:rPr>
        <w:t xml:space="preserve">Hubbell </w:t>
      </w:r>
      <w:r w:rsidRPr="00A9152D">
        <w:rPr>
          <w:rFonts w:eastAsia="Calibri"/>
        </w:rPr>
        <w:t xml:space="preserve">to accept the minutes of the March 16, 2022 meeting and the April 5, 2022 Budget Hearing and Organizational meeting as presented. The motion passed unanimously. </w:t>
      </w:r>
    </w:p>
    <w:p w14:paraId="75D1CCCF" w14:textId="0CB57358" w:rsidR="00F26C30" w:rsidRPr="00052281" w:rsidRDefault="00F26C30" w:rsidP="00AA2A8D">
      <w:pPr>
        <w:spacing w:line="252" w:lineRule="auto"/>
        <w:rPr>
          <w:rFonts w:eastAsia="Calibri"/>
          <w:b/>
          <w:bCs/>
        </w:rPr>
      </w:pPr>
      <w:r w:rsidRPr="00052281">
        <w:rPr>
          <w:rFonts w:eastAsia="Calibri"/>
          <w:b/>
          <w:bCs/>
        </w:rPr>
        <w:t xml:space="preserve">ROUTE 30 SIDEWALKS </w:t>
      </w:r>
    </w:p>
    <w:p w14:paraId="7F369629" w14:textId="0691F8BA" w:rsidR="00FD352F" w:rsidRPr="00052281" w:rsidRDefault="005A6E11" w:rsidP="005505FC">
      <w:pPr>
        <w:spacing w:line="252" w:lineRule="auto"/>
        <w:rPr>
          <w:rFonts w:eastAsia="Calibri"/>
        </w:rPr>
      </w:pPr>
      <w:r w:rsidRPr="00052281">
        <w:rPr>
          <w:rFonts w:eastAsia="Calibri"/>
        </w:rPr>
        <w:t xml:space="preserve">Several business owners representing businesses along State Route 30 were in attendance to </w:t>
      </w:r>
      <w:r w:rsidR="004F1E8C" w:rsidRPr="00052281">
        <w:rPr>
          <w:rFonts w:eastAsia="Calibri"/>
        </w:rPr>
        <w:t xml:space="preserve">voice concerns </w:t>
      </w:r>
      <w:r w:rsidR="005505FC" w:rsidRPr="00052281">
        <w:rPr>
          <w:rFonts w:eastAsia="Calibri"/>
        </w:rPr>
        <w:t xml:space="preserve">were voiced </w:t>
      </w:r>
      <w:r w:rsidR="004F1E8C" w:rsidRPr="00052281">
        <w:rPr>
          <w:rFonts w:eastAsia="Calibri"/>
        </w:rPr>
        <w:t xml:space="preserve">about the </w:t>
      </w:r>
      <w:r w:rsidR="00863511" w:rsidRPr="00052281">
        <w:rPr>
          <w:rFonts w:eastAsia="Calibri"/>
        </w:rPr>
        <w:t xml:space="preserve">dangerous </w:t>
      </w:r>
      <w:r w:rsidR="004F1E8C" w:rsidRPr="00052281">
        <w:rPr>
          <w:rFonts w:eastAsia="Calibri"/>
        </w:rPr>
        <w:t>condition</w:t>
      </w:r>
      <w:r w:rsidR="00863511" w:rsidRPr="00052281">
        <w:rPr>
          <w:rFonts w:eastAsia="Calibri"/>
        </w:rPr>
        <w:t>s</w:t>
      </w:r>
      <w:r w:rsidR="004F1E8C" w:rsidRPr="00052281">
        <w:rPr>
          <w:rFonts w:eastAsia="Calibri"/>
        </w:rPr>
        <w:t xml:space="preserve"> of the sidewalks </w:t>
      </w:r>
      <w:r w:rsidR="00863511" w:rsidRPr="00052281">
        <w:rPr>
          <w:rFonts w:eastAsia="Calibri"/>
        </w:rPr>
        <w:t xml:space="preserve">and the street </w:t>
      </w:r>
      <w:r w:rsidR="00754226" w:rsidRPr="00052281">
        <w:rPr>
          <w:rFonts w:eastAsia="Calibri"/>
        </w:rPr>
        <w:t>in front of th</w:t>
      </w:r>
      <w:r w:rsidR="00447E90" w:rsidRPr="00052281">
        <w:rPr>
          <w:rFonts w:eastAsia="Calibri"/>
        </w:rPr>
        <w:t xml:space="preserve">ose </w:t>
      </w:r>
      <w:r w:rsidR="00754226" w:rsidRPr="00052281">
        <w:rPr>
          <w:rFonts w:eastAsia="Calibri"/>
        </w:rPr>
        <w:t>businesses</w:t>
      </w:r>
      <w:r w:rsidR="00447E90" w:rsidRPr="00052281">
        <w:rPr>
          <w:rFonts w:eastAsia="Calibri"/>
        </w:rPr>
        <w:t xml:space="preserve"> and a request that the village </w:t>
      </w:r>
      <w:r w:rsidR="00CC5E42" w:rsidRPr="00052281">
        <w:rPr>
          <w:rFonts w:eastAsia="Calibri"/>
        </w:rPr>
        <w:t xml:space="preserve">make repairs to the sidewalks </w:t>
      </w:r>
      <w:r w:rsidR="00447E90" w:rsidRPr="00052281">
        <w:rPr>
          <w:rFonts w:eastAsia="Calibri"/>
        </w:rPr>
        <w:t>a</w:t>
      </w:r>
      <w:r w:rsidR="00CC5E42" w:rsidRPr="00052281">
        <w:rPr>
          <w:rFonts w:eastAsia="Calibri"/>
        </w:rPr>
        <w:t>s well as storm drains and potholes in the street</w:t>
      </w:r>
      <w:r w:rsidR="00754226" w:rsidRPr="00052281">
        <w:rPr>
          <w:rFonts w:eastAsia="Calibri"/>
        </w:rPr>
        <w:t>.</w:t>
      </w:r>
      <w:r w:rsidRPr="00052281">
        <w:rPr>
          <w:rFonts w:eastAsia="Calibri"/>
        </w:rPr>
        <w:t xml:space="preserve"> </w:t>
      </w:r>
      <w:r w:rsidR="005505FC" w:rsidRPr="00052281">
        <w:rPr>
          <w:rFonts w:eastAsia="Calibri"/>
        </w:rPr>
        <w:t>Mayor Hubbell acknowledged receipt of the petition from businesses along State Route 30 in the Village and explained that within the Village of Margaretville, the State of New York is responsible for the street and curbing in that area and the landowner is responsible for the sidewalks. Neither is owned by the Village of Margaretville. R</w:t>
      </w:r>
      <w:r w:rsidR="00863511" w:rsidRPr="00052281">
        <w:rPr>
          <w:rFonts w:eastAsia="Calibri"/>
        </w:rPr>
        <w:t xml:space="preserve">oads and </w:t>
      </w:r>
      <w:r w:rsidR="00FD352F" w:rsidRPr="00052281">
        <w:rPr>
          <w:rFonts w:eastAsia="Calibri"/>
        </w:rPr>
        <w:t xml:space="preserve">sidewalk curbing are different divisions within the </w:t>
      </w:r>
      <w:r w:rsidR="005505FC" w:rsidRPr="00052281">
        <w:rPr>
          <w:rFonts w:eastAsia="Calibri"/>
        </w:rPr>
        <w:t xml:space="preserve">New York State </w:t>
      </w:r>
      <w:r w:rsidR="00FD352F" w:rsidRPr="00052281">
        <w:rPr>
          <w:rFonts w:eastAsia="Calibri"/>
        </w:rPr>
        <w:t xml:space="preserve">Department of Transportation which can make finding a timely resolution </w:t>
      </w:r>
      <w:r w:rsidR="005505FC" w:rsidRPr="00052281">
        <w:rPr>
          <w:rFonts w:eastAsia="Calibri"/>
        </w:rPr>
        <w:t xml:space="preserve">to those issues </w:t>
      </w:r>
      <w:r w:rsidR="00FD352F" w:rsidRPr="00052281">
        <w:rPr>
          <w:rFonts w:eastAsia="Calibri"/>
        </w:rPr>
        <w:t>problematic.</w:t>
      </w:r>
      <w:r w:rsidR="005505FC" w:rsidRPr="00052281">
        <w:rPr>
          <w:rFonts w:eastAsia="Calibri"/>
        </w:rPr>
        <w:t xml:space="preserve"> </w:t>
      </w:r>
    </w:p>
    <w:p w14:paraId="54740BDC" w14:textId="77777777" w:rsidR="005505FC" w:rsidRPr="00052281" w:rsidRDefault="005505FC" w:rsidP="005505FC">
      <w:pPr>
        <w:spacing w:line="252" w:lineRule="auto"/>
        <w:rPr>
          <w:rFonts w:eastAsia="Calibri"/>
        </w:rPr>
      </w:pPr>
    </w:p>
    <w:p w14:paraId="5D9C7293" w14:textId="6A96F665" w:rsidR="00863511" w:rsidRPr="00052281" w:rsidRDefault="00863511" w:rsidP="007F0293">
      <w:pPr>
        <w:spacing w:after="160" w:line="252" w:lineRule="auto"/>
        <w:rPr>
          <w:rFonts w:eastAsia="Calibri"/>
        </w:rPr>
      </w:pPr>
      <w:r w:rsidRPr="00052281">
        <w:rPr>
          <w:rFonts w:eastAsia="Calibri"/>
        </w:rPr>
        <w:t>When asked what the business owners could do to help the village</w:t>
      </w:r>
      <w:r w:rsidR="00FD352F" w:rsidRPr="00052281">
        <w:rPr>
          <w:rFonts w:eastAsia="Calibri"/>
        </w:rPr>
        <w:t>, Mayor Hubbell</w:t>
      </w:r>
      <w:r w:rsidR="00E062B1" w:rsidRPr="00052281">
        <w:rPr>
          <w:rFonts w:eastAsia="Calibri"/>
        </w:rPr>
        <w:t xml:space="preserve"> suggested that they write letters to the State of New York, voicing their concerns and backing up </w:t>
      </w:r>
      <w:r w:rsidR="00052281" w:rsidRPr="00052281">
        <w:rPr>
          <w:rFonts w:eastAsia="Calibri"/>
        </w:rPr>
        <w:t>v</w:t>
      </w:r>
      <w:r w:rsidR="00E062B1" w:rsidRPr="00052281">
        <w:rPr>
          <w:rFonts w:eastAsia="Calibri"/>
        </w:rPr>
        <w:t>illage</w:t>
      </w:r>
      <w:r w:rsidR="00052281" w:rsidRPr="00052281">
        <w:rPr>
          <w:rFonts w:eastAsia="Calibri"/>
        </w:rPr>
        <w:t xml:space="preserve"> </w:t>
      </w:r>
      <w:r w:rsidR="00E062B1" w:rsidRPr="00052281">
        <w:rPr>
          <w:rFonts w:eastAsia="Calibri"/>
        </w:rPr>
        <w:t xml:space="preserve">efforts. </w:t>
      </w:r>
      <w:r w:rsidR="00392EC4" w:rsidRPr="00052281">
        <w:rPr>
          <w:rFonts w:eastAsia="Calibri"/>
        </w:rPr>
        <w:t xml:space="preserve">A joint </w:t>
      </w:r>
      <w:r w:rsidR="00052281" w:rsidRPr="00052281">
        <w:rPr>
          <w:rFonts w:eastAsia="Calibri"/>
        </w:rPr>
        <w:t>endeavor</w:t>
      </w:r>
      <w:r w:rsidR="00392EC4" w:rsidRPr="00052281">
        <w:rPr>
          <w:rFonts w:eastAsia="Calibri"/>
        </w:rPr>
        <w:t xml:space="preserve"> between business owners, building owners and the village </w:t>
      </w:r>
      <w:r w:rsidR="00E47681" w:rsidRPr="00052281">
        <w:rPr>
          <w:rFonts w:eastAsia="Calibri"/>
        </w:rPr>
        <w:t xml:space="preserve">would send a stronger message than the village by itself. </w:t>
      </w:r>
      <w:r w:rsidR="00E062B1" w:rsidRPr="00052281">
        <w:rPr>
          <w:rFonts w:eastAsia="Calibri"/>
        </w:rPr>
        <w:t xml:space="preserve">Business owners </w:t>
      </w:r>
      <w:r w:rsidR="00E47681" w:rsidRPr="00052281">
        <w:rPr>
          <w:rFonts w:eastAsia="Calibri"/>
        </w:rPr>
        <w:t>in attendance realized the need to direct their concerns to the right people</w:t>
      </w:r>
      <w:r w:rsidR="00142634" w:rsidRPr="00052281">
        <w:rPr>
          <w:rFonts w:eastAsia="Calibri"/>
        </w:rPr>
        <w:t xml:space="preserve"> and grant sources to move things forward</w:t>
      </w:r>
      <w:r w:rsidR="00E47681" w:rsidRPr="00052281">
        <w:rPr>
          <w:rFonts w:eastAsia="Calibri"/>
        </w:rPr>
        <w:t xml:space="preserve"> and </w:t>
      </w:r>
      <w:r w:rsidR="00E062B1" w:rsidRPr="00052281">
        <w:rPr>
          <w:rFonts w:eastAsia="Calibri"/>
        </w:rPr>
        <w:t xml:space="preserve">declared willingness to help however they could. </w:t>
      </w:r>
    </w:p>
    <w:p w14:paraId="0755A381" w14:textId="52E83A79" w:rsidR="00754B4F" w:rsidRDefault="00142634" w:rsidP="007F0293">
      <w:pPr>
        <w:spacing w:after="160" w:line="252" w:lineRule="auto"/>
        <w:rPr>
          <w:rFonts w:eastAsia="Calibri"/>
          <w:color w:val="FF0000"/>
        </w:rPr>
      </w:pPr>
      <w:r w:rsidRPr="00052281">
        <w:rPr>
          <w:rFonts w:eastAsia="Calibri"/>
        </w:rPr>
        <w:t xml:space="preserve">Mayor Hubbell told the group that </w:t>
      </w:r>
      <w:r w:rsidR="001D0B55" w:rsidRPr="00052281">
        <w:rPr>
          <w:rFonts w:eastAsia="Calibri"/>
        </w:rPr>
        <w:t xml:space="preserve">in talking to </w:t>
      </w:r>
      <w:r w:rsidR="00052281" w:rsidRPr="00052281">
        <w:rPr>
          <w:rFonts w:eastAsia="Calibri"/>
        </w:rPr>
        <w:t>S</w:t>
      </w:r>
      <w:r w:rsidR="001D0B55" w:rsidRPr="00052281">
        <w:rPr>
          <w:rFonts w:eastAsia="Calibri"/>
        </w:rPr>
        <w:t xml:space="preserve">tate representatives he was told that </w:t>
      </w:r>
      <w:r w:rsidRPr="00052281">
        <w:rPr>
          <w:rFonts w:eastAsia="Calibri"/>
        </w:rPr>
        <w:t xml:space="preserve">it would be best </w:t>
      </w:r>
      <w:r w:rsidR="001D0B55" w:rsidRPr="00052281">
        <w:rPr>
          <w:rFonts w:eastAsia="Calibri"/>
        </w:rPr>
        <w:t xml:space="preserve">that they </w:t>
      </w:r>
      <w:r w:rsidRPr="00052281">
        <w:rPr>
          <w:rFonts w:eastAsia="Calibri"/>
        </w:rPr>
        <w:t xml:space="preserve">act as a group </w:t>
      </w:r>
      <w:r w:rsidR="00052281" w:rsidRPr="00052281">
        <w:rPr>
          <w:rFonts w:eastAsia="Calibri"/>
        </w:rPr>
        <w:t>and</w:t>
      </w:r>
      <w:r w:rsidR="001D0B55" w:rsidRPr="00052281">
        <w:rPr>
          <w:rFonts w:eastAsia="Calibri"/>
        </w:rPr>
        <w:t xml:space="preserve"> create one project. T</w:t>
      </w:r>
      <w:r w:rsidRPr="00052281">
        <w:rPr>
          <w:rFonts w:eastAsia="Calibri"/>
        </w:rPr>
        <w:t>he village would be willing to act as a lead for th</w:t>
      </w:r>
      <w:r w:rsidR="001D0B55" w:rsidRPr="00052281">
        <w:rPr>
          <w:rFonts w:eastAsia="Calibri"/>
        </w:rPr>
        <w:t>at</w:t>
      </w:r>
      <w:r w:rsidRPr="00052281">
        <w:rPr>
          <w:rFonts w:eastAsia="Calibri"/>
        </w:rPr>
        <w:t xml:space="preserve"> project to aid in obtaining the multiple permits needed from the</w:t>
      </w:r>
      <w:r w:rsidRPr="00052281">
        <w:rPr>
          <w:rFonts w:eastAsia="Calibri"/>
          <w:b/>
          <w:bCs/>
        </w:rPr>
        <w:t xml:space="preserve"> </w:t>
      </w:r>
      <w:r w:rsidRPr="00052281">
        <w:rPr>
          <w:rFonts w:eastAsia="Calibri"/>
        </w:rPr>
        <w:t>State</w:t>
      </w:r>
      <w:r w:rsidR="001D0B55" w:rsidRPr="00052281">
        <w:rPr>
          <w:rFonts w:eastAsia="Calibri"/>
        </w:rPr>
        <w:t>.</w:t>
      </w:r>
      <w:r w:rsidR="006E54C6">
        <w:rPr>
          <w:rFonts w:eastAsia="Calibri"/>
        </w:rPr>
        <w:t xml:space="preserve"> In addition,</w:t>
      </w:r>
      <w:r w:rsidR="00D06CC4">
        <w:rPr>
          <w:rFonts w:eastAsia="Calibri"/>
        </w:rPr>
        <w:t xml:space="preserve"> he discussed the sidewalk program that the village has utilized in the past</w:t>
      </w:r>
      <w:r w:rsidR="00754B4F" w:rsidRPr="00754B4F">
        <w:rPr>
          <w:rFonts w:eastAsia="Calibri"/>
          <w:color w:val="FFC000" w:themeColor="accent4"/>
        </w:rPr>
        <w:t xml:space="preserve"> </w:t>
      </w:r>
      <w:r w:rsidR="00B37B2E" w:rsidRPr="00D06CC4">
        <w:rPr>
          <w:rFonts w:eastAsia="Calibri"/>
        </w:rPr>
        <w:t xml:space="preserve">that </w:t>
      </w:r>
      <w:r w:rsidR="00D06CC4" w:rsidRPr="00D06CC4">
        <w:rPr>
          <w:rFonts w:eastAsia="Calibri"/>
        </w:rPr>
        <w:t>can</w:t>
      </w:r>
      <w:r w:rsidR="00B37B2E" w:rsidRPr="00D06CC4">
        <w:rPr>
          <w:rFonts w:eastAsia="Calibri"/>
        </w:rPr>
        <w:t xml:space="preserve"> help the property owner by reimbursing a portion of the cost of repairs. </w:t>
      </w:r>
    </w:p>
    <w:p w14:paraId="5F5290CF" w14:textId="06AFA34B" w:rsidR="006A355F" w:rsidRPr="00F26C30" w:rsidRDefault="00754B4F" w:rsidP="007F0293">
      <w:pPr>
        <w:spacing w:after="160" w:line="252" w:lineRule="auto"/>
        <w:rPr>
          <w:rFonts w:eastAsia="Calibri"/>
          <w:b/>
          <w:bCs/>
          <w:color w:val="FF0000"/>
        </w:rPr>
      </w:pPr>
      <w:r w:rsidRPr="00DC318B">
        <w:rPr>
          <w:rFonts w:eastAsia="Calibri"/>
        </w:rPr>
        <w:t xml:space="preserve">Paul Weil </w:t>
      </w:r>
      <w:r w:rsidR="006E54C6" w:rsidRPr="00DC318B">
        <w:rPr>
          <w:rFonts w:eastAsia="Calibri"/>
        </w:rPr>
        <w:t xml:space="preserve">of </w:t>
      </w:r>
      <w:proofErr w:type="spellStart"/>
      <w:r w:rsidR="006E54C6" w:rsidRPr="00DC318B">
        <w:rPr>
          <w:rFonts w:eastAsia="Calibri"/>
        </w:rPr>
        <w:t>Kria</w:t>
      </w:r>
      <w:proofErr w:type="spellEnd"/>
      <w:r w:rsidR="006E54C6" w:rsidRPr="00DC318B">
        <w:rPr>
          <w:rFonts w:eastAsia="Calibri"/>
        </w:rPr>
        <w:t xml:space="preserve"> </w:t>
      </w:r>
      <w:r w:rsidR="00DC318B" w:rsidRPr="00DC318B">
        <w:rPr>
          <w:rFonts w:eastAsia="Calibri"/>
        </w:rPr>
        <w:t xml:space="preserve">World </w:t>
      </w:r>
      <w:r w:rsidRPr="00DC318B">
        <w:rPr>
          <w:rFonts w:eastAsia="Calibri"/>
        </w:rPr>
        <w:t xml:space="preserve">suggested that </w:t>
      </w:r>
      <w:r w:rsidR="00D06CC4" w:rsidRPr="00DC318B">
        <w:rPr>
          <w:rFonts w:eastAsia="Calibri"/>
        </w:rPr>
        <w:t xml:space="preserve">the business owners </w:t>
      </w:r>
      <w:r w:rsidR="00EC5F73" w:rsidRPr="00DC318B">
        <w:rPr>
          <w:rFonts w:eastAsia="Calibri"/>
        </w:rPr>
        <w:t>draft a letter to the NYS Dept. of Transportation</w:t>
      </w:r>
      <w:r w:rsidR="006E54C6" w:rsidRPr="00DC318B">
        <w:rPr>
          <w:rFonts w:eastAsia="Calibri"/>
        </w:rPr>
        <w:t xml:space="preserve"> </w:t>
      </w:r>
      <w:r w:rsidR="00F23696" w:rsidRPr="00DC318B">
        <w:rPr>
          <w:rFonts w:eastAsia="Calibri"/>
        </w:rPr>
        <w:t>a</w:t>
      </w:r>
      <w:r w:rsidR="006E54C6" w:rsidRPr="00DC318B">
        <w:rPr>
          <w:rFonts w:eastAsia="Calibri"/>
        </w:rPr>
        <w:t>ddress</w:t>
      </w:r>
      <w:r w:rsidR="00F23696" w:rsidRPr="00DC318B">
        <w:rPr>
          <w:rFonts w:eastAsia="Calibri"/>
        </w:rPr>
        <w:t xml:space="preserve">ing </w:t>
      </w:r>
      <w:r w:rsidR="006E54C6" w:rsidRPr="00DC318B">
        <w:rPr>
          <w:rFonts w:eastAsia="Calibri"/>
        </w:rPr>
        <w:t xml:space="preserve">the sidewalk issues, </w:t>
      </w:r>
      <w:r w:rsidR="00EC5F73" w:rsidRPr="00DC318B">
        <w:rPr>
          <w:rFonts w:eastAsia="Calibri"/>
        </w:rPr>
        <w:t>and also t</w:t>
      </w:r>
      <w:r w:rsidR="006E54C6" w:rsidRPr="00DC318B">
        <w:rPr>
          <w:rFonts w:eastAsia="Calibri"/>
        </w:rPr>
        <w:t xml:space="preserve">he road </w:t>
      </w:r>
      <w:r w:rsidR="00D06CC4" w:rsidRPr="00DC318B">
        <w:rPr>
          <w:rFonts w:eastAsia="Calibri"/>
        </w:rPr>
        <w:t xml:space="preserve">and curbing </w:t>
      </w:r>
      <w:r w:rsidR="006E54C6" w:rsidRPr="00DC318B">
        <w:rPr>
          <w:rFonts w:eastAsia="Calibri"/>
        </w:rPr>
        <w:t>issues</w:t>
      </w:r>
      <w:r w:rsidR="00D06CC4" w:rsidRPr="00DC318B">
        <w:rPr>
          <w:rFonts w:eastAsia="Calibri"/>
        </w:rPr>
        <w:t xml:space="preserve">. </w:t>
      </w:r>
      <w:r w:rsidR="006E54C6" w:rsidRPr="00DC318B">
        <w:rPr>
          <w:rFonts w:eastAsia="Calibri"/>
        </w:rPr>
        <w:t xml:space="preserve"> </w:t>
      </w:r>
      <w:r w:rsidR="00EC5F73" w:rsidRPr="00DC318B">
        <w:rPr>
          <w:rFonts w:eastAsia="Calibri"/>
        </w:rPr>
        <w:t xml:space="preserve">It was </w:t>
      </w:r>
      <w:r w:rsidR="00EC5F73" w:rsidRPr="00DC318B">
        <w:rPr>
          <w:rFonts w:eastAsia="Calibri"/>
        </w:rPr>
        <w:lastRenderedPageBreak/>
        <w:t xml:space="preserve">suggested </w:t>
      </w:r>
      <w:r w:rsidR="007744DF" w:rsidRPr="00DC318B">
        <w:rPr>
          <w:rFonts w:eastAsia="Calibri"/>
        </w:rPr>
        <w:t>they</w:t>
      </w:r>
      <w:r w:rsidR="00EC5F73" w:rsidRPr="00DC318B">
        <w:rPr>
          <w:rFonts w:eastAsia="Calibri"/>
        </w:rPr>
        <w:t xml:space="preserve"> </w:t>
      </w:r>
      <w:r w:rsidR="007744DF" w:rsidRPr="00DC318B">
        <w:rPr>
          <w:rFonts w:eastAsia="Calibri"/>
        </w:rPr>
        <w:t>gain input from the non-business owning residents as well.</w:t>
      </w:r>
      <w:r w:rsidR="00151961" w:rsidRPr="00DC318B">
        <w:rPr>
          <w:rFonts w:eastAsia="Calibri"/>
        </w:rPr>
        <w:t xml:space="preserve"> It was also suggested to contact to Ray Pucci of the Delaware County Chamber of Commerce for </w:t>
      </w:r>
      <w:r w:rsidR="00D76CAA" w:rsidRPr="00DC318B">
        <w:rPr>
          <w:rFonts w:eastAsia="Calibri"/>
        </w:rPr>
        <w:t>suggestions/</w:t>
      </w:r>
      <w:r w:rsidR="00151961" w:rsidRPr="00DC318B">
        <w:rPr>
          <w:rFonts w:eastAsia="Calibri"/>
        </w:rPr>
        <w:t>support.</w:t>
      </w:r>
      <w:r w:rsidR="00DC318B" w:rsidRPr="00DC318B">
        <w:rPr>
          <w:rFonts w:eastAsia="Calibri"/>
        </w:rPr>
        <w:t xml:space="preserve"> </w:t>
      </w:r>
      <w:r w:rsidR="00F23696" w:rsidRPr="00DC318B">
        <w:rPr>
          <w:rFonts w:eastAsia="Calibri"/>
        </w:rPr>
        <w:t xml:space="preserve">Mayor Hubbell invited those </w:t>
      </w:r>
      <w:r w:rsidR="00EC5F73" w:rsidRPr="00DC318B">
        <w:rPr>
          <w:rFonts w:eastAsia="Calibri"/>
        </w:rPr>
        <w:t xml:space="preserve">business owners </w:t>
      </w:r>
      <w:r w:rsidR="00F23696" w:rsidRPr="00DC318B">
        <w:rPr>
          <w:rFonts w:eastAsia="Calibri"/>
        </w:rPr>
        <w:t xml:space="preserve">that are interested to </w:t>
      </w:r>
      <w:r w:rsidR="00EC5F73" w:rsidRPr="00DC318B">
        <w:rPr>
          <w:rFonts w:eastAsia="Calibri"/>
        </w:rPr>
        <w:t xml:space="preserve">meet with him </w:t>
      </w:r>
      <w:r w:rsidR="00F23696" w:rsidRPr="00DC318B">
        <w:rPr>
          <w:rFonts w:eastAsia="Calibri"/>
        </w:rPr>
        <w:t>to discuss things further</w:t>
      </w:r>
      <w:r w:rsidR="00DC318B" w:rsidRPr="00DC318B">
        <w:rPr>
          <w:rFonts w:eastAsia="Calibri"/>
        </w:rPr>
        <w:t>. He will also supply the contact information for the letters.</w:t>
      </w:r>
    </w:p>
    <w:p w14:paraId="211A35BC" w14:textId="54D17F9E" w:rsidR="00F26C30" w:rsidRPr="007B199C" w:rsidRDefault="00F26C30" w:rsidP="00AA2A8D">
      <w:pPr>
        <w:spacing w:line="252" w:lineRule="auto"/>
        <w:rPr>
          <w:rFonts w:eastAsia="Calibri"/>
          <w:b/>
          <w:bCs/>
        </w:rPr>
      </w:pPr>
      <w:r w:rsidRPr="007B199C">
        <w:rPr>
          <w:rFonts w:eastAsia="Calibri"/>
          <w:b/>
          <w:bCs/>
        </w:rPr>
        <w:t>SWART ACADEMY ORCHARD STREET PROPERTIES WATER INFILTRATION</w:t>
      </w:r>
    </w:p>
    <w:p w14:paraId="6BD89D98" w14:textId="400CD2CC" w:rsidR="00A735EC" w:rsidRPr="007B199C" w:rsidRDefault="00AA2A8D" w:rsidP="007F0293">
      <w:pPr>
        <w:spacing w:after="160" w:line="252" w:lineRule="auto"/>
        <w:rPr>
          <w:rFonts w:eastAsia="Calibri"/>
        </w:rPr>
      </w:pPr>
      <w:r w:rsidRPr="007B199C">
        <w:rPr>
          <w:rFonts w:eastAsia="Calibri"/>
        </w:rPr>
        <w:t xml:space="preserve">Mayor Hubbell commented on the stormwater </w:t>
      </w:r>
      <w:r w:rsidR="00144CC7" w:rsidRPr="007B199C">
        <w:rPr>
          <w:rFonts w:eastAsia="Calibri"/>
        </w:rPr>
        <w:t xml:space="preserve">drainage </w:t>
      </w:r>
      <w:r w:rsidRPr="007B199C">
        <w:rPr>
          <w:rFonts w:eastAsia="Calibri"/>
        </w:rPr>
        <w:t xml:space="preserve">issue </w:t>
      </w:r>
      <w:r w:rsidR="007B199C" w:rsidRPr="007B199C">
        <w:rPr>
          <w:rFonts w:eastAsia="Calibri"/>
        </w:rPr>
        <w:t xml:space="preserve">on private properties </w:t>
      </w:r>
      <w:r w:rsidRPr="007B199C">
        <w:rPr>
          <w:rFonts w:eastAsia="Calibri"/>
        </w:rPr>
        <w:t xml:space="preserve">in the area of Swart, Academy and Orchard Streets. He gave a brief history of </w:t>
      </w:r>
      <w:r w:rsidR="00144CC7" w:rsidRPr="007B199C">
        <w:rPr>
          <w:rFonts w:eastAsia="Calibri"/>
        </w:rPr>
        <w:t xml:space="preserve">past </w:t>
      </w:r>
      <w:r w:rsidR="00E572C7" w:rsidRPr="007B199C">
        <w:rPr>
          <w:rFonts w:eastAsia="Calibri"/>
        </w:rPr>
        <w:t xml:space="preserve">and current </w:t>
      </w:r>
      <w:r w:rsidR="00144CC7" w:rsidRPr="007B199C">
        <w:rPr>
          <w:rFonts w:eastAsia="Calibri"/>
        </w:rPr>
        <w:t xml:space="preserve">attempts to </w:t>
      </w:r>
      <w:r w:rsidR="00AD6A32" w:rsidRPr="007B199C">
        <w:rPr>
          <w:rFonts w:eastAsia="Calibri"/>
        </w:rPr>
        <w:t>identify</w:t>
      </w:r>
      <w:r w:rsidR="00305EE4" w:rsidRPr="007B199C">
        <w:rPr>
          <w:rFonts w:eastAsia="Calibri"/>
        </w:rPr>
        <w:t xml:space="preserve"> a project to correct</w:t>
      </w:r>
      <w:r w:rsidR="00144CC7" w:rsidRPr="007B199C">
        <w:rPr>
          <w:rFonts w:eastAsia="Calibri"/>
        </w:rPr>
        <w:t xml:space="preserve"> this issue</w:t>
      </w:r>
      <w:r w:rsidR="00305EE4" w:rsidRPr="007B199C">
        <w:rPr>
          <w:rFonts w:eastAsia="Calibri"/>
        </w:rPr>
        <w:t xml:space="preserve"> which </w:t>
      </w:r>
      <w:r w:rsidR="00C94AFE" w:rsidRPr="007B199C">
        <w:rPr>
          <w:rFonts w:eastAsia="Calibri"/>
        </w:rPr>
        <w:t>began</w:t>
      </w:r>
      <w:r w:rsidR="00305EE4" w:rsidRPr="007B199C">
        <w:rPr>
          <w:rFonts w:eastAsia="Calibri"/>
        </w:rPr>
        <w:t xml:space="preserve"> prior to the covid-19 pandemic. </w:t>
      </w:r>
      <w:r w:rsidR="00144CC7" w:rsidRPr="007B199C">
        <w:rPr>
          <w:rFonts w:eastAsia="Calibri"/>
        </w:rPr>
        <w:t xml:space="preserve"> </w:t>
      </w:r>
      <w:r w:rsidR="00AD6A32" w:rsidRPr="007B199C">
        <w:rPr>
          <w:rFonts w:eastAsia="Calibri"/>
        </w:rPr>
        <w:t xml:space="preserve">The Village </w:t>
      </w:r>
      <w:r w:rsidR="00C94AFE" w:rsidRPr="007B199C">
        <w:rPr>
          <w:rFonts w:eastAsia="Calibri"/>
        </w:rPr>
        <w:t xml:space="preserve">has now begun an application process for funding through the Catskill Watershed Corporation in which an engineered plan approved by the NYCDEP is required. </w:t>
      </w:r>
      <w:r w:rsidR="002B3551" w:rsidRPr="007B199C">
        <w:rPr>
          <w:rFonts w:eastAsia="Calibri"/>
        </w:rPr>
        <w:t xml:space="preserve">ARPA funding is eligible </w:t>
      </w:r>
      <w:r w:rsidR="00C94AFE" w:rsidRPr="007B199C">
        <w:rPr>
          <w:rFonts w:eastAsia="Calibri"/>
        </w:rPr>
        <w:t xml:space="preserve">for use in </w:t>
      </w:r>
      <w:r w:rsidR="002B3551" w:rsidRPr="007B199C">
        <w:rPr>
          <w:rFonts w:eastAsia="Calibri"/>
        </w:rPr>
        <w:t>the e</w:t>
      </w:r>
      <w:r w:rsidR="00AD6A32" w:rsidRPr="007B199C">
        <w:rPr>
          <w:rFonts w:eastAsia="Calibri"/>
        </w:rPr>
        <w:t xml:space="preserve">ngineering </w:t>
      </w:r>
      <w:r w:rsidR="002B3551" w:rsidRPr="007B199C">
        <w:rPr>
          <w:rFonts w:eastAsia="Calibri"/>
        </w:rPr>
        <w:t xml:space="preserve">and planning </w:t>
      </w:r>
      <w:r w:rsidR="00C94AFE" w:rsidRPr="007B199C">
        <w:rPr>
          <w:rFonts w:eastAsia="Calibri"/>
        </w:rPr>
        <w:t xml:space="preserve">steps </w:t>
      </w:r>
      <w:r w:rsidR="002B3551" w:rsidRPr="007B199C">
        <w:rPr>
          <w:rFonts w:eastAsia="Calibri"/>
        </w:rPr>
        <w:t>of this project.</w:t>
      </w:r>
      <w:r w:rsidR="00AD6A32" w:rsidRPr="007B199C">
        <w:rPr>
          <w:rFonts w:eastAsia="Calibri"/>
        </w:rPr>
        <w:t xml:space="preserve"> </w:t>
      </w:r>
    </w:p>
    <w:p w14:paraId="7BFAABEC" w14:textId="78206EEC" w:rsidR="007F0293" w:rsidRPr="00A9152D" w:rsidRDefault="007F0293" w:rsidP="007F0293">
      <w:pPr>
        <w:spacing w:line="252" w:lineRule="auto"/>
        <w:rPr>
          <w:rFonts w:eastAsia="Calibri"/>
          <w:b/>
          <w:bCs/>
        </w:rPr>
      </w:pPr>
      <w:r w:rsidRPr="00A9152D">
        <w:rPr>
          <w:rFonts w:eastAsia="Calibri"/>
          <w:b/>
          <w:bCs/>
        </w:rPr>
        <w:t>PUBLIC COMMENT</w:t>
      </w:r>
    </w:p>
    <w:p w14:paraId="1DB29243" w14:textId="5C6D9344" w:rsidR="007F0293" w:rsidRPr="007F0293" w:rsidRDefault="00A9152D" w:rsidP="007F0293">
      <w:pPr>
        <w:spacing w:line="252" w:lineRule="auto"/>
        <w:rPr>
          <w:rFonts w:eastAsia="Calibri"/>
          <w:color w:val="FF0000"/>
        </w:rPr>
      </w:pPr>
      <w:r w:rsidRPr="00A9152D">
        <w:rPr>
          <w:rFonts w:eastAsia="Calibri"/>
        </w:rPr>
        <w:t>Mayor Hubbell asked for any other public comment. There was none.</w:t>
      </w:r>
    </w:p>
    <w:p w14:paraId="66A1C3B1" w14:textId="77777777" w:rsidR="007F0293" w:rsidRPr="007F0293" w:rsidRDefault="007F0293" w:rsidP="007F0293">
      <w:pPr>
        <w:spacing w:line="252" w:lineRule="auto"/>
        <w:rPr>
          <w:rFonts w:eastAsia="Calibri"/>
          <w:b/>
          <w:bCs/>
          <w:color w:val="FF0000"/>
        </w:rPr>
      </w:pPr>
    </w:p>
    <w:p w14:paraId="66DD55B5" w14:textId="77777777" w:rsidR="007F0293" w:rsidRPr="00712B5E" w:rsidRDefault="007F0293" w:rsidP="007F0293">
      <w:pPr>
        <w:spacing w:line="252" w:lineRule="auto"/>
        <w:rPr>
          <w:rFonts w:eastAsia="Calibri"/>
          <w:b/>
          <w:bCs/>
        </w:rPr>
      </w:pPr>
      <w:r w:rsidRPr="00712B5E">
        <w:rPr>
          <w:rFonts w:eastAsia="Calibri"/>
          <w:b/>
          <w:bCs/>
        </w:rPr>
        <w:t>OLD BUSINESS</w:t>
      </w:r>
    </w:p>
    <w:p w14:paraId="542DFCFC" w14:textId="77777777" w:rsidR="007F0293" w:rsidRPr="00712B5E" w:rsidRDefault="007F0293" w:rsidP="007F0293">
      <w:pPr>
        <w:spacing w:line="252" w:lineRule="auto"/>
        <w:rPr>
          <w:rFonts w:eastAsia="Calibri"/>
        </w:rPr>
      </w:pPr>
      <w:r w:rsidRPr="00712B5E">
        <w:rPr>
          <w:rFonts w:eastAsia="Calibri"/>
        </w:rPr>
        <w:t>NY RISING UPDATES</w:t>
      </w:r>
    </w:p>
    <w:p w14:paraId="034F2F89" w14:textId="0C99C17C" w:rsidR="007F0293" w:rsidRPr="00712B5E" w:rsidRDefault="007F0293" w:rsidP="007F0293">
      <w:pPr>
        <w:spacing w:line="252" w:lineRule="auto"/>
        <w:rPr>
          <w:rFonts w:eastAsia="Calibri"/>
        </w:rPr>
      </w:pPr>
      <w:r w:rsidRPr="00712B5E">
        <w:rPr>
          <w:rFonts w:eastAsia="Calibri"/>
        </w:rPr>
        <w:t xml:space="preserve">Mayor Hubbell reported </w:t>
      </w:r>
      <w:r w:rsidR="00A9152D" w:rsidRPr="00712B5E">
        <w:rPr>
          <w:rFonts w:eastAsia="Calibri"/>
        </w:rPr>
        <w:t xml:space="preserve">the following </w:t>
      </w:r>
      <w:r w:rsidRPr="00712B5E">
        <w:rPr>
          <w:rFonts w:eastAsia="Calibri"/>
        </w:rPr>
        <w:t>on the New York Rising projects</w:t>
      </w:r>
      <w:r w:rsidR="00A9152D" w:rsidRPr="00712B5E">
        <w:rPr>
          <w:rFonts w:eastAsia="Calibri"/>
        </w:rPr>
        <w:t>:</w:t>
      </w:r>
    </w:p>
    <w:p w14:paraId="0FDF4209" w14:textId="77777777" w:rsidR="007F0293" w:rsidRPr="00712B5E" w:rsidRDefault="007F0293" w:rsidP="007F0293">
      <w:pPr>
        <w:spacing w:line="252" w:lineRule="auto"/>
        <w:rPr>
          <w:rFonts w:eastAsia="Calibri"/>
        </w:rPr>
      </w:pPr>
    </w:p>
    <w:p w14:paraId="02F50DA5" w14:textId="77777777" w:rsidR="007F0293" w:rsidRPr="00712B5E" w:rsidRDefault="007F0293" w:rsidP="007F0293">
      <w:pPr>
        <w:spacing w:line="252" w:lineRule="auto"/>
        <w:rPr>
          <w:rFonts w:eastAsia="Calibri"/>
        </w:rPr>
      </w:pPr>
      <w:r w:rsidRPr="00712B5E">
        <w:rPr>
          <w:rFonts w:eastAsia="Calibri"/>
          <w:b/>
          <w:bCs/>
        </w:rPr>
        <w:t>MFD and DPW Facility Improvements:</w:t>
      </w:r>
      <w:r w:rsidRPr="00712B5E">
        <w:rPr>
          <w:rFonts w:eastAsia="Calibri"/>
        </w:rPr>
        <w:t xml:space="preserve"> </w:t>
      </w:r>
    </w:p>
    <w:p w14:paraId="1939B647" w14:textId="4CF32333" w:rsidR="007F0293" w:rsidRPr="00712B5E" w:rsidRDefault="00263995" w:rsidP="007F0293">
      <w:pPr>
        <w:spacing w:line="252" w:lineRule="auto"/>
        <w:rPr>
          <w:rFonts w:eastAsia="Calibri"/>
        </w:rPr>
      </w:pPr>
      <w:r w:rsidRPr="00712B5E">
        <w:rPr>
          <w:rFonts w:eastAsia="Calibri"/>
        </w:rPr>
        <w:t>Due to supply challenges, it has been decided to plant shrubs</w:t>
      </w:r>
      <w:r w:rsidR="007F0293" w:rsidRPr="00712B5E">
        <w:rPr>
          <w:rFonts w:eastAsia="Calibri"/>
        </w:rPr>
        <w:t xml:space="preserve"> </w:t>
      </w:r>
      <w:r w:rsidRPr="00712B5E">
        <w:rPr>
          <w:rFonts w:eastAsia="Calibri"/>
        </w:rPr>
        <w:t xml:space="preserve">to block the </w:t>
      </w:r>
      <w:r w:rsidR="00F26FFF" w:rsidRPr="00712B5E">
        <w:rPr>
          <w:rFonts w:eastAsia="Calibri"/>
        </w:rPr>
        <w:t xml:space="preserve">view of the </w:t>
      </w:r>
      <w:r w:rsidRPr="00712B5E">
        <w:rPr>
          <w:rFonts w:eastAsia="Calibri"/>
        </w:rPr>
        <w:t xml:space="preserve">generator rather than </w:t>
      </w:r>
      <w:r w:rsidR="00F26FFF" w:rsidRPr="00712B5E">
        <w:rPr>
          <w:rFonts w:eastAsia="Calibri"/>
        </w:rPr>
        <w:t>to install fencing.</w:t>
      </w:r>
    </w:p>
    <w:p w14:paraId="15FB7EF5" w14:textId="079E3CBE" w:rsidR="00F26FFF" w:rsidRPr="00712B5E" w:rsidRDefault="00F26FFF" w:rsidP="007F0293">
      <w:pPr>
        <w:spacing w:line="252" w:lineRule="auto"/>
        <w:rPr>
          <w:rFonts w:eastAsia="Calibri"/>
        </w:rPr>
      </w:pPr>
    </w:p>
    <w:p w14:paraId="5C8CE8D6" w14:textId="660180FE" w:rsidR="00F26FFF" w:rsidRPr="00712B5E" w:rsidRDefault="00F26FFF" w:rsidP="007F0293">
      <w:pPr>
        <w:spacing w:line="252" w:lineRule="auto"/>
        <w:rPr>
          <w:rFonts w:eastAsia="Calibri"/>
          <w:b/>
          <w:bCs/>
        </w:rPr>
      </w:pPr>
      <w:r w:rsidRPr="00712B5E">
        <w:rPr>
          <w:rFonts w:eastAsia="Calibri"/>
          <w:b/>
          <w:bCs/>
        </w:rPr>
        <w:t>Binnekill Bulkhead Levee Repair and Improvements</w:t>
      </w:r>
    </w:p>
    <w:p w14:paraId="62BE7CC5" w14:textId="120D3C8E" w:rsidR="00712B5E" w:rsidRPr="00712B5E" w:rsidRDefault="00712B5E" w:rsidP="007F0293">
      <w:pPr>
        <w:spacing w:line="252" w:lineRule="auto"/>
        <w:rPr>
          <w:rFonts w:eastAsia="Calibri"/>
        </w:rPr>
      </w:pPr>
      <w:r w:rsidRPr="00712B5E">
        <w:rPr>
          <w:rFonts w:eastAsia="Calibri"/>
        </w:rPr>
        <w:t>There was some erosion on this project during the March 31/April 1 high water event that the contractor will be addressing.</w:t>
      </w:r>
    </w:p>
    <w:p w14:paraId="20D8CEDB" w14:textId="77777777" w:rsidR="00712B5E" w:rsidRPr="00712B5E" w:rsidRDefault="00712B5E" w:rsidP="007F0293">
      <w:pPr>
        <w:spacing w:line="252" w:lineRule="auto"/>
        <w:rPr>
          <w:rFonts w:eastAsia="Calibri"/>
        </w:rPr>
      </w:pPr>
    </w:p>
    <w:p w14:paraId="561285AD" w14:textId="040FC264" w:rsidR="007F0293" w:rsidRPr="00712B5E" w:rsidRDefault="007F0293" w:rsidP="007F0293">
      <w:pPr>
        <w:spacing w:line="252" w:lineRule="auto"/>
        <w:rPr>
          <w:rFonts w:eastAsia="Calibri"/>
          <w:b/>
          <w:bCs/>
        </w:rPr>
      </w:pPr>
      <w:r w:rsidRPr="00712B5E">
        <w:rPr>
          <w:rFonts w:eastAsia="Calibri"/>
          <w:b/>
          <w:bCs/>
        </w:rPr>
        <w:t>Gateway Study Implementation Plan:</w:t>
      </w:r>
    </w:p>
    <w:p w14:paraId="6BA13797" w14:textId="6F2A9801" w:rsidR="007F0293" w:rsidRPr="00712B5E" w:rsidRDefault="00F26C30" w:rsidP="007F0293">
      <w:pPr>
        <w:spacing w:line="252" w:lineRule="auto"/>
        <w:rPr>
          <w:rFonts w:eastAsia="Calibri"/>
        </w:rPr>
      </w:pPr>
      <w:r w:rsidRPr="00712B5E">
        <w:rPr>
          <w:rFonts w:eastAsia="Calibri"/>
        </w:rPr>
        <w:t>W</w:t>
      </w:r>
      <w:r w:rsidR="007F0293" w:rsidRPr="00712B5E">
        <w:rPr>
          <w:rFonts w:eastAsia="Calibri"/>
        </w:rPr>
        <w:t xml:space="preserve">aiting on </w:t>
      </w:r>
      <w:r w:rsidRPr="00712B5E">
        <w:rPr>
          <w:rFonts w:eastAsia="Calibri"/>
        </w:rPr>
        <w:t>approvals of some of the engineering invoices to begin the closeout process on this project.</w:t>
      </w:r>
    </w:p>
    <w:p w14:paraId="501660F6" w14:textId="77777777" w:rsidR="00F26C30" w:rsidRPr="00712B5E" w:rsidRDefault="00F26C30" w:rsidP="007F0293">
      <w:pPr>
        <w:spacing w:line="252" w:lineRule="auto"/>
        <w:rPr>
          <w:rFonts w:eastAsia="Calibri"/>
        </w:rPr>
      </w:pPr>
    </w:p>
    <w:p w14:paraId="33419BC2" w14:textId="77013308" w:rsidR="007F0293" w:rsidRPr="00712B5E" w:rsidRDefault="007F0293" w:rsidP="007F0293">
      <w:pPr>
        <w:spacing w:line="252" w:lineRule="auto"/>
        <w:rPr>
          <w:rFonts w:eastAsia="Calibri"/>
          <w:b/>
          <w:bCs/>
        </w:rPr>
      </w:pPr>
      <w:r w:rsidRPr="00712B5E">
        <w:rPr>
          <w:rFonts w:eastAsia="Calibri"/>
          <w:b/>
          <w:bCs/>
        </w:rPr>
        <w:t xml:space="preserve">Bull Run Channel Streambank Restoration and Retaining Wall Repair: </w:t>
      </w:r>
    </w:p>
    <w:p w14:paraId="44E11966" w14:textId="66607DA4" w:rsidR="007F0293" w:rsidRPr="00712B5E" w:rsidRDefault="007F0293" w:rsidP="007F0293">
      <w:pPr>
        <w:spacing w:line="252" w:lineRule="auto"/>
        <w:rPr>
          <w:rFonts w:eastAsia="Calibri"/>
        </w:rPr>
      </w:pPr>
      <w:r w:rsidRPr="00712B5E">
        <w:rPr>
          <w:rFonts w:eastAsia="Calibri"/>
        </w:rPr>
        <w:t xml:space="preserve">Contractors were </w:t>
      </w:r>
      <w:r w:rsidR="00712B5E" w:rsidRPr="00712B5E">
        <w:rPr>
          <w:rFonts w:eastAsia="Calibri"/>
        </w:rPr>
        <w:t>on site</w:t>
      </w:r>
      <w:r w:rsidRPr="00712B5E">
        <w:rPr>
          <w:rFonts w:eastAsia="Calibri"/>
        </w:rPr>
        <w:t xml:space="preserve"> recently as weather allow</w:t>
      </w:r>
      <w:r w:rsidR="00712B5E" w:rsidRPr="00712B5E">
        <w:rPr>
          <w:rFonts w:eastAsia="Calibri"/>
        </w:rPr>
        <w:t>s</w:t>
      </w:r>
      <w:r w:rsidRPr="00712B5E">
        <w:rPr>
          <w:rFonts w:eastAsia="Calibri"/>
        </w:rPr>
        <w:t xml:space="preserve"> to finish </w:t>
      </w:r>
      <w:r w:rsidR="00712B5E" w:rsidRPr="00712B5E">
        <w:rPr>
          <w:rFonts w:eastAsia="Calibri"/>
        </w:rPr>
        <w:t>work on</w:t>
      </w:r>
      <w:r w:rsidRPr="00712B5E">
        <w:rPr>
          <w:rFonts w:eastAsia="Calibri"/>
        </w:rPr>
        <w:t xml:space="preserve"> the project.</w:t>
      </w:r>
    </w:p>
    <w:p w14:paraId="4554A0EE" w14:textId="5AAE983C" w:rsidR="00F26C30" w:rsidRDefault="00F26C30" w:rsidP="007F0293">
      <w:pPr>
        <w:spacing w:line="252" w:lineRule="auto"/>
        <w:rPr>
          <w:rFonts w:eastAsia="Calibri"/>
          <w:color w:val="FF0000"/>
        </w:rPr>
      </w:pPr>
    </w:p>
    <w:p w14:paraId="77132477" w14:textId="03466198" w:rsidR="00F26C30" w:rsidRPr="006D23E9" w:rsidRDefault="00F26C30" w:rsidP="007F0293">
      <w:pPr>
        <w:spacing w:line="252" w:lineRule="auto"/>
        <w:rPr>
          <w:rFonts w:eastAsia="Calibri"/>
          <w:b/>
          <w:bCs/>
        </w:rPr>
      </w:pPr>
      <w:r w:rsidRPr="006D23E9">
        <w:rPr>
          <w:rFonts w:eastAsia="Calibri"/>
          <w:b/>
          <w:bCs/>
        </w:rPr>
        <w:t>OLD BUSINESS</w:t>
      </w:r>
      <w:r w:rsidR="00A06188" w:rsidRPr="006D23E9">
        <w:rPr>
          <w:rFonts w:eastAsia="Calibri"/>
          <w:b/>
          <w:bCs/>
        </w:rPr>
        <w:t xml:space="preserve"> </w:t>
      </w:r>
    </w:p>
    <w:p w14:paraId="41DC5793" w14:textId="6907346E" w:rsidR="007A7B11" w:rsidRPr="006D23E9" w:rsidRDefault="00A06188">
      <w:r w:rsidRPr="006D23E9">
        <w:t>AMPHTHEATER PROJECT</w:t>
      </w:r>
    </w:p>
    <w:p w14:paraId="54736183" w14:textId="75D9E0E9" w:rsidR="00F84B38" w:rsidRPr="006D23E9" w:rsidRDefault="00F84B38">
      <w:r w:rsidRPr="006D23E9">
        <w:t>Mayor Hubbell reported that a preliminary plan has been received</w:t>
      </w:r>
      <w:r w:rsidR="007B199C">
        <w:t xml:space="preserve"> and was made available for review</w:t>
      </w:r>
      <w:r w:rsidR="00AD2172">
        <w:t xml:space="preserve"> and should be able to be finalized fairly soon. Mayor Hubbell added that s</w:t>
      </w:r>
      <w:r w:rsidRPr="006D23E9">
        <w:t xml:space="preserve">ome funding </w:t>
      </w:r>
      <w:r w:rsidR="00E015C8" w:rsidRPr="006D23E9">
        <w:t xml:space="preserve">for this project </w:t>
      </w:r>
      <w:r w:rsidRPr="006D23E9">
        <w:t>is already in plac</w:t>
      </w:r>
      <w:r w:rsidR="00E015C8" w:rsidRPr="006D23E9">
        <w:t>e</w:t>
      </w:r>
      <w:r w:rsidRPr="006D23E9">
        <w:t xml:space="preserve">. </w:t>
      </w:r>
    </w:p>
    <w:p w14:paraId="3DAC6D49" w14:textId="77777777" w:rsidR="00E015C8" w:rsidRPr="006D23E9" w:rsidRDefault="00E015C8"/>
    <w:p w14:paraId="6960B868" w14:textId="1AE9574C" w:rsidR="00A06188" w:rsidRPr="002E2199" w:rsidRDefault="00A06188">
      <w:r w:rsidRPr="002E2199">
        <w:t>ARPA FUNDING</w:t>
      </w:r>
    </w:p>
    <w:p w14:paraId="04C6C6EB" w14:textId="2CA6EBAA" w:rsidR="00E015C8" w:rsidRPr="002E2199" w:rsidRDefault="00E015C8">
      <w:r w:rsidRPr="002E2199">
        <w:t xml:space="preserve">A motion was made by Trustee Warren and seconded by Trustee Budin to use </w:t>
      </w:r>
      <w:r w:rsidR="00AD2172" w:rsidRPr="002E2199">
        <w:t xml:space="preserve">a portion of the village’s </w:t>
      </w:r>
      <w:r w:rsidR="00456693" w:rsidRPr="002E2199">
        <w:t>American Rescue Plan Act</w:t>
      </w:r>
      <w:r w:rsidRPr="002E2199">
        <w:t xml:space="preserve"> funding for engineering </w:t>
      </w:r>
      <w:r w:rsidR="00AD2172" w:rsidRPr="002E2199">
        <w:t xml:space="preserve">of </w:t>
      </w:r>
      <w:r w:rsidRPr="002E2199">
        <w:t xml:space="preserve">the </w:t>
      </w:r>
      <w:r w:rsidR="0050334E" w:rsidRPr="002E2199">
        <w:t>W</w:t>
      </w:r>
      <w:r w:rsidRPr="002E2199">
        <w:t xml:space="preserve">ater </w:t>
      </w:r>
      <w:r w:rsidR="0050334E" w:rsidRPr="002E2199">
        <w:t>System Improvements P</w:t>
      </w:r>
      <w:r w:rsidRPr="002E2199">
        <w:t xml:space="preserve">roject and also </w:t>
      </w:r>
      <w:r w:rsidR="00456693" w:rsidRPr="002E2199">
        <w:t>a portion for</w:t>
      </w:r>
      <w:r w:rsidRPr="002E2199">
        <w:t xml:space="preserve"> the </w:t>
      </w:r>
      <w:r w:rsidR="002E2199" w:rsidRPr="002E2199">
        <w:t>S</w:t>
      </w:r>
      <w:r w:rsidRPr="002E2199">
        <w:t xml:space="preserve">torm </w:t>
      </w:r>
      <w:r w:rsidR="002E2199" w:rsidRPr="002E2199">
        <w:t>W</w:t>
      </w:r>
      <w:r w:rsidRPr="002E2199">
        <w:t xml:space="preserve">ater </w:t>
      </w:r>
      <w:r w:rsidR="002E2199" w:rsidRPr="002E2199">
        <w:t>P</w:t>
      </w:r>
      <w:r w:rsidR="00456693" w:rsidRPr="002E2199">
        <w:t>roject</w:t>
      </w:r>
      <w:r w:rsidRPr="002E2199">
        <w:t>.</w:t>
      </w:r>
      <w:r w:rsidR="002E2199" w:rsidRPr="002E2199">
        <w:t xml:space="preserve"> The motion passed unanimously.</w:t>
      </w:r>
    </w:p>
    <w:p w14:paraId="01D24D4A" w14:textId="77777777" w:rsidR="00E015C8" w:rsidRPr="006D23E9" w:rsidRDefault="00E015C8"/>
    <w:p w14:paraId="74BF2CC5" w14:textId="7BEBBFD5" w:rsidR="00A06188" w:rsidRPr="006D23E9" w:rsidRDefault="00A06188">
      <w:r w:rsidRPr="006D23E9">
        <w:lastRenderedPageBreak/>
        <w:t>PART TIME HELP</w:t>
      </w:r>
    </w:p>
    <w:p w14:paraId="1E2B582D" w14:textId="037BB246" w:rsidR="00E015C8" w:rsidRPr="006D23E9" w:rsidRDefault="00D1085D">
      <w:r w:rsidRPr="006D23E9">
        <w:t>A motion was made by Trustee Hubbell and seconded by Trustee Budin to approve the hire of Gabriel Misner and Anthony Piacquadio as part time laborers and also to hire summer help through the Delaware County Youth Bureau if made available to us this year. The motion passed unanimously.</w:t>
      </w:r>
    </w:p>
    <w:p w14:paraId="3B72CEFE" w14:textId="77777777" w:rsidR="00F100A1" w:rsidRPr="006D23E9" w:rsidRDefault="00F100A1"/>
    <w:p w14:paraId="08AE3B32" w14:textId="3E7BBC84" w:rsidR="00A06188" w:rsidRPr="006D23E9" w:rsidRDefault="00A06188">
      <w:r w:rsidRPr="006D23E9">
        <w:t xml:space="preserve">SAP CATSKILL CENTER FOR CONSERVATION </w:t>
      </w:r>
    </w:p>
    <w:p w14:paraId="2BFBF06B" w14:textId="439E0C50" w:rsidR="00F100A1" w:rsidRPr="006D23E9" w:rsidRDefault="00597E45">
      <w:r w:rsidRPr="006D23E9">
        <w:t xml:space="preserve">In response to </w:t>
      </w:r>
      <w:r w:rsidR="00F100A1" w:rsidRPr="006D23E9">
        <w:t>Mayor Hubbell</w:t>
      </w:r>
      <w:r w:rsidRPr="006D23E9">
        <w:t xml:space="preserve">’s </w:t>
      </w:r>
      <w:r w:rsidR="009D5C0E" w:rsidRPr="006D23E9">
        <w:t>reques</w:t>
      </w:r>
      <w:r w:rsidRPr="006D23E9">
        <w:t>t for</w:t>
      </w:r>
      <w:r w:rsidR="009D5C0E" w:rsidRPr="006D23E9">
        <w:t xml:space="preserve"> board approval</w:t>
      </w:r>
      <w:r w:rsidRPr="006D23E9">
        <w:t>, a</w:t>
      </w:r>
      <w:r w:rsidR="009D5C0E" w:rsidRPr="006D23E9">
        <w:t xml:space="preserve"> motion was made by Trustee Warren and seconded by Trustee Hubbell to authorize Mayor Hubbell to draft a response </w:t>
      </w:r>
      <w:r w:rsidR="006A6ECE" w:rsidRPr="006D23E9">
        <w:t xml:space="preserve">to a letter </w:t>
      </w:r>
      <w:r w:rsidR="009D5C0E" w:rsidRPr="006D23E9">
        <w:t xml:space="preserve">received from the Catskill Center for Conservation and Development </w:t>
      </w:r>
      <w:r w:rsidR="006A6ECE" w:rsidRPr="006D23E9">
        <w:t>about</w:t>
      </w:r>
      <w:r w:rsidR="009D5C0E" w:rsidRPr="006D23E9">
        <w:t xml:space="preserve"> the Streamside Acquisition Program </w:t>
      </w:r>
      <w:r w:rsidR="006A6ECE" w:rsidRPr="006D23E9">
        <w:t>explaining the Village’s view about the program. The motion passed unanimously.</w:t>
      </w:r>
    </w:p>
    <w:p w14:paraId="214B2890" w14:textId="77777777" w:rsidR="006A6ECE" w:rsidRPr="00A06188" w:rsidRDefault="006A6ECE">
      <w:pPr>
        <w:rPr>
          <w:color w:val="FF0000"/>
        </w:rPr>
      </w:pPr>
    </w:p>
    <w:p w14:paraId="5CCA50FE" w14:textId="101F8DF5" w:rsidR="00A06188" w:rsidRPr="006D23E9" w:rsidRDefault="00A06188">
      <w:pPr>
        <w:rPr>
          <w:b/>
          <w:bCs/>
        </w:rPr>
      </w:pPr>
      <w:r w:rsidRPr="006D23E9">
        <w:rPr>
          <w:b/>
          <w:bCs/>
        </w:rPr>
        <w:t>APPROVE AND ADOPT 2022-2023 BUDGET</w:t>
      </w:r>
    </w:p>
    <w:p w14:paraId="7E190DE3" w14:textId="58FB0CF1" w:rsidR="00A83A3E" w:rsidRPr="006D23E9" w:rsidRDefault="00AA75DE">
      <w:r w:rsidRPr="006D23E9">
        <w:t xml:space="preserve">A motion was made by Trustee Hubbell and seconded by Trustee Budin to accept the Village of Margaretville Tentative </w:t>
      </w:r>
      <w:r w:rsidR="00A83A3E" w:rsidRPr="006D23E9">
        <w:t>2022-2023 Budget as the Village of Margaretville Final 2022-2023 Budget. The motion passed unanimously.</w:t>
      </w:r>
    </w:p>
    <w:p w14:paraId="72A46AC9" w14:textId="1CA1DDB6" w:rsidR="00A83A3E" w:rsidRDefault="008F1BB0">
      <w:r w:rsidRPr="006D23E9">
        <w:t>A motion was made by Trustee Budin and seconded by Trustee Warren to approve the Village of Margaretville Final 2022-2023 Budget. The motion passed unanimously.</w:t>
      </w:r>
    </w:p>
    <w:p w14:paraId="08C360DE" w14:textId="4A67DEA5" w:rsidR="00927F1C" w:rsidRDefault="00927F1C"/>
    <w:p w14:paraId="523CD1C1" w14:textId="77777777" w:rsidR="006A1713" w:rsidRPr="00A06188" w:rsidRDefault="006A1713">
      <w:pPr>
        <w:rPr>
          <w:b/>
          <w:bCs/>
          <w:color w:val="FF0000"/>
        </w:rPr>
      </w:pPr>
    </w:p>
    <w:p w14:paraId="7C8F39D6" w14:textId="3020C979" w:rsidR="00A06188" w:rsidRPr="006D23E9" w:rsidRDefault="00A06188">
      <w:pPr>
        <w:rPr>
          <w:b/>
          <w:bCs/>
        </w:rPr>
      </w:pPr>
      <w:r w:rsidRPr="006D23E9">
        <w:rPr>
          <w:b/>
          <w:bCs/>
        </w:rPr>
        <w:t xml:space="preserve">CEMETERY CAPITAL RESERVE FUND RESOLUTION </w:t>
      </w:r>
    </w:p>
    <w:p w14:paraId="30FA9E4C" w14:textId="60DF0306" w:rsidR="005C1857" w:rsidRDefault="005C1857">
      <w:r w:rsidRPr="006D23E9">
        <w:t xml:space="preserve">A motion was made by Trustee </w:t>
      </w:r>
      <w:r w:rsidR="006D23E9" w:rsidRPr="006D23E9">
        <w:t>Hubbell and seconded by Trustee Budin to offer the following resolution</w:t>
      </w:r>
      <w:r w:rsidR="00A735EC">
        <w:t>. The motion passed unanimously.</w:t>
      </w:r>
    </w:p>
    <w:p w14:paraId="6683D7D7" w14:textId="77777777" w:rsidR="00A735EC" w:rsidRPr="006D23E9" w:rsidRDefault="00A735EC"/>
    <w:p w14:paraId="5EE8E8D8" w14:textId="77777777" w:rsidR="008F1BB0" w:rsidRDefault="008F1BB0" w:rsidP="008F1BB0">
      <w:pPr>
        <w:jc w:val="center"/>
        <w:rPr>
          <w:b/>
          <w:bCs/>
          <w:iCs/>
          <w:spacing w:val="19"/>
        </w:rPr>
      </w:pPr>
      <w:r>
        <w:rPr>
          <w:b/>
          <w:bCs/>
          <w:iCs/>
          <w:spacing w:val="19"/>
        </w:rPr>
        <w:t>Resolution #01192201</w:t>
      </w:r>
    </w:p>
    <w:p w14:paraId="283987E1" w14:textId="77777777" w:rsidR="008F1BB0" w:rsidRDefault="008F1BB0" w:rsidP="008F1BB0">
      <w:pPr>
        <w:jc w:val="center"/>
        <w:rPr>
          <w:b/>
          <w:bCs/>
          <w:iCs/>
          <w:spacing w:val="19"/>
        </w:rPr>
      </w:pPr>
      <w:r w:rsidRPr="0078330D">
        <w:rPr>
          <w:b/>
          <w:bCs/>
          <w:iCs/>
          <w:spacing w:val="19"/>
        </w:rPr>
        <w:t>RESOLUTION</w:t>
      </w:r>
      <w:r>
        <w:rPr>
          <w:b/>
          <w:bCs/>
          <w:iCs/>
          <w:spacing w:val="19"/>
        </w:rPr>
        <w:t xml:space="preserve"> ESTABLISHING </w:t>
      </w:r>
    </w:p>
    <w:p w14:paraId="4DC3199F" w14:textId="12E84D99" w:rsidR="008F1BB0" w:rsidRDefault="008F1BB0" w:rsidP="006D23E9">
      <w:pPr>
        <w:jc w:val="center"/>
        <w:rPr>
          <w:b/>
        </w:rPr>
      </w:pPr>
      <w:r>
        <w:rPr>
          <w:b/>
          <w:bCs/>
          <w:iCs/>
          <w:spacing w:val="19"/>
        </w:rPr>
        <w:t>A CEMETERY CAPITAL RESERVE FUND</w:t>
      </w:r>
      <w:bookmarkStart w:id="0" w:name="OLE_LINK1"/>
      <w:bookmarkStart w:id="1" w:name="OLE_LINK2"/>
      <w:r w:rsidRPr="0078330D">
        <w:rPr>
          <w:b/>
          <w:bCs/>
        </w:rPr>
        <w:br/>
      </w:r>
      <w:r w:rsidRPr="0078330D">
        <w:t xml:space="preserve">At a regular meeting of the </w:t>
      </w:r>
      <w:r>
        <w:t>Village</w:t>
      </w:r>
      <w:r w:rsidRPr="0078330D">
        <w:t xml:space="preserve"> Board of the </w:t>
      </w:r>
      <w:r>
        <w:t>Village of Margaretville</w:t>
      </w:r>
      <w:r w:rsidRPr="0078330D">
        <w:t xml:space="preserve">, held at </w:t>
      </w:r>
      <w:r>
        <w:t>the Gottfried Building, 773 Main Street</w:t>
      </w:r>
      <w:r w:rsidRPr="0078330D">
        <w:t>, Ma</w:t>
      </w:r>
      <w:r>
        <w:t>rgaretville</w:t>
      </w:r>
      <w:r w:rsidRPr="0078330D">
        <w:t xml:space="preserve">, New York on the </w:t>
      </w:r>
      <w:r>
        <w:t>19</w:t>
      </w:r>
      <w:r w:rsidRPr="005114C3">
        <w:rPr>
          <w:vertAlign w:val="superscript"/>
        </w:rPr>
        <w:t>th</w:t>
      </w:r>
      <w:r>
        <w:t xml:space="preserve"> </w:t>
      </w:r>
      <w:r w:rsidRPr="0078330D">
        <w:t xml:space="preserve">day of </w:t>
      </w:r>
      <w:r>
        <w:t>April</w:t>
      </w:r>
      <w:r w:rsidRPr="0078330D">
        <w:t>, 20</w:t>
      </w:r>
      <w:r>
        <w:t>22</w:t>
      </w:r>
      <w:r w:rsidRPr="0078330D">
        <w:t xml:space="preserve">, the following resolution was offered and seconded: </w:t>
      </w:r>
      <w:bookmarkEnd w:id="0"/>
      <w:bookmarkEnd w:id="1"/>
    </w:p>
    <w:p w14:paraId="50BAD076" w14:textId="77777777" w:rsidR="008F1BB0" w:rsidRPr="0078330D" w:rsidRDefault="008F1BB0" w:rsidP="008F1BB0">
      <w:pPr>
        <w:ind w:firstLine="720"/>
      </w:pPr>
      <w:proofErr w:type="gramStart"/>
      <w:r w:rsidRPr="0078330D">
        <w:rPr>
          <w:b/>
        </w:rPr>
        <w:t>WHEREAS,</w:t>
      </w:r>
      <w:proofErr w:type="gramEnd"/>
      <w:r w:rsidRPr="0078330D">
        <w:t xml:space="preserve"> the </w:t>
      </w:r>
      <w:r>
        <w:t xml:space="preserve">Village Board of Trustees </w:t>
      </w:r>
      <w:r w:rsidRPr="0078330D">
        <w:t xml:space="preserve">of the </w:t>
      </w:r>
      <w:r>
        <w:t>Village of Margaretville seeks to establish a specific capital reserve fund for improvements to the Margaretville Cemetery</w:t>
      </w:r>
      <w:r w:rsidRPr="0078330D">
        <w:t>; and</w:t>
      </w:r>
    </w:p>
    <w:p w14:paraId="29DC27B2" w14:textId="77777777" w:rsidR="008F1BB0" w:rsidRPr="0078330D" w:rsidRDefault="008F1BB0" w:rsidP="008F1BB0">
      <w:pPr>
        <w:ind w:firstLine="720"/>
      </w:pPr>
    </w:p>
    <w:p w14:paraId="50EF4E1E" w14:textId="7E3AB2C7" w:rsidR="008F1BB0" w:rsidRDefault="008F1BB0" w:rsidP="008F1BB0">
      <w:pPr>
        <w:ind w:firstLine="720"/>
        <w:rPr>
          <w:b/>
          <w:bCs/>
        </w:rPr>
      </w:pPr>
      <w:r w:rsidRPr="0078330D">
        <w:rPr>
          <w:b/>
        </w:rPr>
        <w:t>NOW THEREFORE</w:t>
      </w:r>
      <w:r w:rsidRPr="0078330D">
        <w:t xml:space="preserve">, the </w:t>
      </w:r>
      <w:r>
        <w:t>Village Board of Trustees</w:t>
      </w:r>
      <w:r w:rsidRPr="0078330D">
        <w:t>, duly convened in regular session, does hereby resolve as follows:</w:t>
      </w:r>
    </w:p>
    <w:p w14:paraId="71C06F22" w14:textId="60476B97" w:rsidR="008F1BB0" w:rsidRPr="0078330D" w:rsidRDefault="008F1BB0" w:rsidP="008F1BB0">
      <w:pPr>
        <w:pStyle w:val="Pa5"/>
        <w:spacing w:line="240" w:lineRule="auto"/>
        <w:ind w:firstLine="720"/>
        <w:rPr>
          <w:rFonts w:ascii="Times New Roman" w:hAnsi="Times New Roman" w:cs="Times New Roman"/>
        </w:rPr>
      </w:pPr>
      <w:r w:rsidRPr="0078330D">
        <w:rPr>
          <w:rFonts w:ascii="Times New Roman" w:hAnsi="Times New Roman" w:cs="Times New Roman"/>
          <w:b/>
        </w:rPr>
        <w:t>RESOLVED</w:t>
      </w:r>
      <w:r w:rsidRPr="0078330D">
        <w:rPr>
          <w:rFonts w:ascii="Times New Roman" w:hAnsi="Times New Roman" w:cs="Times New Roman"/>
        </w:rPr>
        <w:t>, that pursuant to Section 6-c of the General Municipal Law, as amended, there is hereby established a capital reserve fund to be known as the “</w:t>
      </w:r>
      <w:r>
        <w:rPr>
          <w:rFonts w:ascii="Times New Roman" w:hAnsi="Times New Roman" w:cs="Times New Roman"/>
        </w:rPr>
        <w:t>Cemetery</w:t>
      </w:r>
      <w:r w:rsidRPr="0078330D">
        <w:rPr>
          <w:rFonts w:ascii="Times New Roman" w:hAnsi="Times New Roman" w:cs="Times New Roman"/>
        </w:rPr>
        <w:t xml:space="preserve"> </w:t>
      </w:r>
      <w:r>
        <w:rPr>
          <w:rFonts w:ascii="Times New Roman" w:hAnsi="Times New Roman" w:cs="Times New Roman"/>
        </w:rPr>
        <w:t xml:space="preserve">Capital </w:t>
      </w:r>
      <w:r w:rsidRPr="0078330D">
        <w:rPr>
          <w:rFonts w:ascii="Times New Roman" w:hAnsi="Times New Roman" w:cs="Times New Roman"/>
        </w:rPr>
        <w:t xml:space="preserve">Reserve Fund”. </w:t>
      </w:r>
      <w:r>
        <w:rPr>
          <w:rFonts w:ascii="Times New Roman" w:hAnsi="Times New Roman" w:cs="Times New Roman"/>
        </w:rPr>
        <w:t xml:space="preserve"> </w:t>
      </w:r>
      <w:r w:rsidRPr="0078330D">
        <w:rPr>
          <w:rFonts w:ascii="Times New Roman" w:hAnsi="Times New Roman" w:cs="Times New Roman"/>
        </w:rPr>
        <w:t>The purpose of th</w:t>
      </w:r>
      <w:r>
        <w:rPr>
          <w:rFonts w:ascii="Times New Roman" w:hAnsi="Times New Roman" w:cs="Times New Roman"/>
        </w:rPr>
        <w:t>e Cemetery</w:t>
      </w:r>
      <w:r w:rsidRPr="0078330D">
        <w:rPr>
          <w:rFonts w:ascii="Times New Roman" w:hAnsi="Times New Roman" w:cs="Times New Roman"/>
        </w:rPr>
        <w:t xml:space="preserve"> </w:t>
      </w:r>
      <w:r>
        <w:rPr>
          <w:rFonts w:ascii="Times New Roman" w:hAnsi="Times New Roman" w:cs="Times New Roman"/>
        </w:rPr>
        <w:t>Capital</w:t>
      </w:r>
      <w:r w:rsidRPr="0078330D">
        <w:rPr>
          <w:rFonts w:ascii="Times New Roman" w:hAnsi="Times New Roman" w:cs="Times New Roman"/>
        </w:rPr>
        <w:t xml:space="preserve"> Reserve Fund is to accumulate moneys to finance the cost of specific capital improvement</w:t>
      </w:r>
      <w:r>
        <w:rPr>
          <w:rFonts w:ascii="Times New Roman" w:hAnsi="Times New Roman" w:cs="Times New Roman"/>
        </w:rPr>
        <w:t>s and equipment for the maintenance of the Margaretville Cemetery</w:t>
      </w:r>
      <w:r w:rsidRPr="0078330D">
        <w:rPr>
          <w:rFonts w:ascii="Times New Roman" w:hAnsi="Times New Roman" w:cs="Times New Roman"/>
        </w:rPr>
        <w:t xml:space="preserve">. </w:t>
      </w:r>
      <w:r>
        <w:rPr>
          <w:rFonts w:ascii="Times New Roman" w:hAnsi="Times New Roman" w:cs="Times New Roman"/>
        </w:rPr>
        <w:t xml:space="preserve">  </w:t>
      </w:r>
      <w:r w:rsidRPr="0078330D">
        <w:rPr>
          <w:rFonts w:ascii="Times New Roman" w:hAnsi="Times New Roman" w:cs="Times New Roman"/>
        </w:rPr>
        <w:t>The specific capital improvement</w:t>
      </w:r>
      <w:r>
        <w:rPr>
          <w:rFonts w:ascii="Times New Roman" w:hAnsi="Times New Roman" w:cs="Times New Roman"/>
        </w:rPr>
        <w:t>s</w:t>
      </w:r>
      <w:r w:rsidRPr="0078330D">
        <w:rPr>
          <w:rFonts w:ascii="Times New Roman" w:hAnsi="Times New Roman" w:cs="Times New Roman"/>
        </w:rPr>
        <w:t xml:space="preserve"> to be financed from the </w:t>
      </w:r>
      <w:r>
        <w:rPr>
          <w:rFonts w:ascii="Times New Roman" w:hAnsi="Times New Roman" w:cs="Times New Roman"/>
        </w:rPr>
        <w:t>Cemetery</w:t>
      </w:r>
      <w:r w:rsidRPr="0078330D">
        <w:rPr>
          <w:rFonts w:ascii="Times New Roman" w:hAnsi="Times New Roman" w:cs="Times New Roman"/>
        </w:rPr>
        <w:t xml:space="preserve"> </w:t>
      </w:r>
      <w:r>
        <w:rPr>
          <w:rFonts w:ascii="Times New Roman" w:hAnsi="Times New Roman" w:cs="Times New Roman"/>
        </w:rPr>
        <w:t>Capital</w:t>
      </w:r>
      <w:r w:rsidRPr="0078330D">
        <w:rPr>
          <w:rFonts w:ascii="Times New Roman" w:hAnsi="Times New Roman" w:cs="Times New Roman"/>
        </w:rPr>
        <w:t xml:space="preserve"> Reserve Fund </w:t>
      </w:r>
      <w:r>
        <w:rPr>
          <w:rFonts w:ascii="Times New Roman" w:hAnsi="Times New Roman" w:cs="Times New Roman"/>
        </w:rPr>
        <w:t xml:space="preserve">include </w:t>
      </w:r>
      <w:r w:rsidRPr="0078330D">
        <w:rPr>
          <w:rFonts w:ascii="Times New Roman" w:hAnsi="Times New Roman" w:cs="Times New Roman"/>
        </w:rPr>
        <w:t>the construction</w:t>
      </w:r>
      <w:r>
        <w:rPr>
          <w:rFonts w:ascii="Times New Roman" w:hAnsi="Times New Roman" w:cs="Times New Roman"/>
        </w:rPr>
        <w:t xml:space="preserve"> and </w:t>
      </w:r>
      <w:r w:rsidRPr="0078330D">
        <w:rPr>
          <w:rFonts w:ascii="Times New Roman" w:hAnsi="Times New Roman" w:cs="Times New Roman"/>
        </w:rPr>
        <w:t>reconstruction</w:t>
      </w:r>
      <w:r>
        <w:rPr>
          <w:rFonts w:ascii="Times New Roman" w:hAnsi="Times New Roman" w:cs="Times New Roman"/>
        </w:rPr>
        <w:t xml:space="preserve"> of the cemetery grounds, </w:t>
      </w:r>
      <w:proofErr w:type="gramStart"/>
      <w:r>
        <w:rPr>
          <w:rFonts w:ascii="Times New Roman" w:hAnsi="Times New Roman" w:cs="Times New Roman"/>
        </w:rPr>
        <w:t>structures</w:t>
      </w:r>
      <w:proofErr w:type="gramEnd"/>
      <w:r>
        <w:rPr>
          <w:rFonts w:ascii="Times New Roman" w:hAnsi="Times New Roman" w:cs="Times New Roman"/>
        </w:rPr>
        <w:t xml:space="preserve"> and appurtenances for the public betterment of the cemetery and the a</w:t>
      </w:r>
      <w:r w:rsidRPr="0078330D">
        <w:rPr>
          <w:rFonts w:ascii="Times New Roman" w:hAnsi="Times New Roman" w:cs="Times New Roman"/>
        </w:rPr>
        <w:t>cquisition</w:t>
      </w:r>
      <w:r>
        <w:rPr>
          <w:rFonts w:ascii="Times New Roman" w:hAnsi="Times New Roman" w:cs="Times New Roman"/>
        </w:rPr>
        <w:t xml:space="preserve"> </w:t>
      </w:r>
      <w:r w:rsidRPr="0078330D">
        <w:rPr>
          <w:rFonts w:ascii="Times New Roman" w:hAnsi="Times New Roman" w:cs="Times New Roman"/>
        </w:rPr>
        <w:t xml:space="preserve">of </w:t>
      </w:r>
      <w:r>
        <w:rPr>
          <w:rFonts w:ascii="Times New Roman" w:hAnsi="Times New Roman" w:cs="Times New Roman"/>
        </w:rPr>
        <w:t>any equipment directly related thereto; and</w:t>
      </w:r>
      <w:r w:rsidRPr="0078330D">
        <w:rPr>
          <w:rFonts w:ascii="Times New Roman" w:hAnsi="Times New Roman" w:cs="Times New Roman"/>
        </w:rPr>
        <w:t xml:space="preserve"> </w:t>
      </w:r>
    </w:p>
    <w:p w14:paraId="53EFF117" w14:textId="520832AD" w:rsidR="008F1BB0" w:rsidRDefault="008F1BB0" w:rsidP="008F1BB0">
      <w:r w:rsidRPr="0078330D">
        <w:lastRenderedPageBreak/>
        <w:tab/>
      </w:r>
      <w:r w:rsidRPr="0078330D">
        <w:rPr>
          <w:b/>
        </w:rPr>
        <w:t>RESOLVED</w:t>
      </w:r>
      <w:r w:rsidRPr="0078330D">
        <w:t>,</w:t>
      </w:r>
      <w:r>
        <w:t xml:space="preserve"> the chief fiscal officer is hereby authorized and directed to transfer the sum of $16,729.65 from funds currently on deposit at the NBT Bank (#7785) to the Cemetery Capital Reserve Fund; and</w:t>
      </w:r>
    </w:p>
    <w:p w14:paraId="377F1A7E" w14:textId="3E390D2C" w:rsidR="008F1BB0" w:rsidRDefault="008F1BB0" w:rsidP="008F1BB0">
      <w:r>
        <w:tab/>
      </w:r>
      <w:r w:rsidRPr="00BE2C92">
        <w:rPr>
          <w:b/>
        </w:rPr>
        <w:t>RESOLVED</w:t>
      </w:r>
      <w:r w:rsidRPr="00BE2C92">
        <w:t>, such additional sums as may be appropriated by the Board of Trustees to the Cemetery Capital Reserve</w:t>
      </w:r>
      <w:r>
        <w:t xml:space="preserve"> Fund shall become part of said fund; and </w:t>
      </w:r>
    </w:p>
    <w:p w14:paraId="76EF99CC" w14:textId="12D1C50A" w:rsidR="008F1BB0" w:rsidRPr="0078330D" w:rsidRDefault="008F1BB0" w:rsidP="006D23E9">
      <w:pPr>
        <w:pStyle w:val="Pa5"/>
        <w:spacing w:line="240" w:lineRule="auto"/>
        <w:ind w:firstLine="720"/>
        <w:rPr>
          <w:rFonts w:ascii="Times New Roman" w:hAnsi="Times New Roman" w:cs="Times New Roman"/>
        </w:rPr>
      </w:pPr>
      <w:r w:rsidRPr="0078330D">
        <w:rPr>
          <w:rFonts w:ascii="Times New Roman" w:hAnsi="Times New Roman" w:cs="Times New Roman"/>
          <w:b/>
        </w:rPr>
        <w:t>RESOLVED</w:t>
      </w:r>
      <w:r w:rsidRPr="0078330D">
        <w:rPr>
          <w:rFonts w:ascii="Times New Roman" w:hAnsi="Times New Roman" w:cs="Times New Roman"/>
        </w:rPr>
        <w:t>, the estimated maximum cost of such capital improvement</w:t>
      </w:r>
      <w:r>
        <w:rPr>
          <w:rFonts w:ascii="Times New Roman" w:hAnsi="Times New Roman" w:cs="Times New Roman"/>
        </w:rPr>
        <w:t>s is $30,000.00; and</w:t>
      </w:r>
      <w:r w:rsidRPr="0078330D">
        <w:rPr>
          <w:rFonts w:ascii="Times New Roman" w:hAnsi="Times New Roman" w:cs="Times New Roman"/>
        </w:rPr>
        <w:t xml:space="preserve"> </w:t>
      </w:r>
    </w:p>
    <w:p w14:paraId="5A96A8E2" w14:textId="03DC2735" w:rsidR="008F1BB0" w:rsidRPr="0078330D" w:rsidRDefault="008F1BB0" w:rsidP="008F1BB0">
      <w:r>
        <w:tab/>
      </w:r>
      <w:r w:rsidRPr="00BE2C92">
        <w:rPr>
          <w:b/>
        </w:rPr>
        <w:t>RESOLVED</w:t>
      </w:r>
      <w:r w:rsidRPr="00BE2C92">
        <w:t>, the chief fiscal officer is hereby directed to deposit and secure the moneys of the Cemetery Capital Reserve Fund in the manner provided by Section 10 of the General Municipal Law.  The</w:t>
      </w:r>
      <w:r w:rsidRPr="0078330D">
        <w:t xml:space="preserve"> chief fiscal officer may invest the moneys in the Reserve Fund in the manner provided by Section 11 of the General Municipal Law, and consistent with the investment policy of the </w:t>
      </w:r>
      <w:r>
        <w:t>Village</w:t>
      </w:r>
      <w:r w:rsidRPr="0078330D">
        <w:t xml:space="preserve">. </w:t>
      </w:r>
      <w:r>
        <w:t xml:space="preserve"> </w:t>
      </w:r>
      <w:r w:rsidRPr="0078330D">
        <w:t>Any interest earned or capital gains realized on the moneys so deposited or invested shall accrue to and become part of the Reserve Fund. The chief fiscal officer shall account for the Reserve Fund in a manner which maintains the separate identity of the Reserve Fund and shows the date and amount of each sum paid into the fund, interest earned by the fund, capital gains or losses resulting from the sale of investments of the fund, the amount and date of each withdrawal from the fund and the total assets of the fund, showing cash balance and a schedule of investments, and shall, at the end of each fiscal year, render to the Board a detailed report of the operation and condition of the Reserve Fund</w:t>
      </w:r>
      <w:r>
        <w:t>; and</w:t>
      </w:r>
      <w:r w:rsidRPr="0078330D">
        <w:t xml:space="preserve"> </w:t>
      </w:r>
    </w:p>
    <w:p w14:paraId="1E34E040" w14:textId="1B945E61" w:rsidR="008F1BB0" w:rsidRDefault="008F1BB0" w:rsidP="008F1BB0">
      <w:pPr>
        <w:pStyle w:val="Pa5"/>
        <w:spacing w:line="240" w:lineRule="auto"/>
        <w:ind w:firstLine="720"/>
        <w:rPr>
          <w:rFonts w:ascii="Times New Roman" w:hAnsi="Times New Roman" w:cs="Times New Roman"/>
        </w:rPr>
      </w:pPr>
      <w:r w:rsidRPr="00093DB0">
        <w:rPr>
          <w:rFonts w:ascii="Times New Roman" w:hAnsi="Times New Roman" w:cs="Times New Roman"/>
          <w:b/>
        </w:rPr>
        <w:t>RESOLVED</w:t>
      </w:r>
      <w:r>
        <w:rPr>
          <w:rFonts w:ascii="Times New Roman" w:hAnsi="Times New Roman" w:cs="Times New Roman"/>
        </w:rPr>
        <w:t>, e</w:t>
      </w:r>
      <w:r w:rsidRPr="0078330D">
        <w:rPr>
          <w:rFonts w:ascii="Times New Roman" w:hAnsi="Times New Roman" w:cs="Times New Roman"/>
        </w:rPr>
        <w:t xml:space="preserve">xcept as otherwise provided by law, expenditures from this Reserve Fund shall be made only for the purpose for which the Reserve Fund is established. </w:t>
      </w:r>
      <w:r>
        <w:rPr>
          <w:rFonts w:ascii="Times New Roman" w:hAnsi="Times New Roman" w:cs="Times New Roman"/>
        </w:rPr>
        <w:t xml:space="preserve"> </w:t>
      </w:r>
      <w:r w:rsidRPr="0078330D">
        <w:rPr>
          <w:rFonts w:ascii="Times New Roman" w:hAnsi="Times New Roman" w:cs="Times New Roman"/>
        </w:rPr>
        <w:t>No expenditure shall be made from this Reserve Fund without the approval of this governing board and such additional actions or proceedings as may be required by Section 6-c of the General Municipal Law and any other law</w:t>
      </w:r>
      <w:r>
        <w:rPr>
          <w:rFonts w:ascii="Times New Roman" w:hAnsi="Times New Roman" w:cs="Times New Roman"/>
        </w:rPr>
        <w:t>; and</w:t>
      </w:r>
    </w:p>
    <w:p w14:paraId="45D6DCFE" w14:textId="230BBB3F" w:rsidR="008F1BB0" w:rsidRDefault="008F1BB0" w:rsidP="006D23E9">
      <w:pPr>
        <w:pStyle w:val="Pa5"/>
        <w:spacing w:line="240" w:lineRule="auto"/>
        <w:ind w:firstLine="720"/>
        <w:rPr>
          <w:b/>
          <w:bCs/>
          <w:color w:val="FF0000"/>
        </w:rPr>
      </w:pPr>
      <w:r w:rsidRPr="008C08F1">
        <w:rPr>
          <w:rFonts w:ascii="Times New Roman" w:hAnsi="Times New Roman" w:cs="Times New Roman"/>
          <w:b/>
        </w:rPr>
        <w:t>RESOLVED</w:t>
      </w:r>
      <w:r>
        <w:rPr>
          <w:rFonts w:ascii="Times New Roman" w:hAnsi="Times New Roman" w:cs="Times New Roman"/>
        </w:rPr>
        <w:t>, t</w:t>
      </w:r>
      <w:r w:rsidRPr="0078330D">
        <w:rPr>
          <w:rFonts w:ascii="Times New Roman" w:hAnsi="Times New Roman" w:cs="Times New Roman"/>
        </w:rPr>
        <w:t>his resolution is subject to permissive referendum pursuant to subdivision 4 of Section 6-c of the General Municipal Law.</w:t>
      </w:r>
    </w:p>
    <w:p w14:paraId="1491E1D7" w14:textId="77777777" w:rsidR="006A1713" w:rsidRPr="00A06188" w:rsidRDefault="006A1713">
      <w:pPr>
        <w:rPr>
          <w:b/>
          <w:bCs/>
          <w:color w:val="FF0000"/>
        </w:rPr>
      </w:pPr>
    </w:p>
    <w:p w14:paraId="40467CD7" w14:textId="0FF0AC52" w:rsidR="00A06188" w:rsidRPr="00A06B1D" w:rsidRDefault="00A06188">
      <w:pPr>
        <w:rPr>
          <w:b/>
          <w:bCs/>
        </w:rPr>
      </w:pPr>
      <w:r w:rsidRPr="00A06B1D">
        <w:rPr>
          <w:b/>
          <w:bCs/>
        </w:rPr>
        <w:t>APPLICATION FOR USE OF PARK AND PAVILION</w:t>
      </w:r>
    </w:p>
    <w:p w14:paraId="0178DE73" w14:textId="796055DC" w:rsidR="006D23E9" w:rsidRPr="00A06B1D" w:rsidRDefault="006D23E9" w:rsidP="006D23E9">
      <w:pPr>
        <w:spacing w:after="160" w:line="252" w:lineRule="auto"/>
        <w:rPr>
          <w:rFonts w:eastAsia="Calibri"/>
        </w:rPr>
      </w:pPr>
      <w:r w:rsidRPr="00A06B1D">
        <w:rPr>
          <w:rFonts w:eastAsia="Calibri"/>
        </w:rPr>
        <w:t xml:space="preserve">A motion was made by Trustee </w:t>
      </w:r>
      <w:r w:rsidR="00143D19" w:rsidRPr="00A06B1D">
        <w:rPr>
          <w:rFonts w:eastAsia="Calibri"/>
        </w:rPr>
        <w:t>Warren</w:t>
      </w:r>
      <w:r w:rsidRPr="00A06B1D">
        <w:rPr>
          <w:rFonts w:eastAsia="Calibri"/>
        </w:rPr>
        <w:t xml:space="preserve"> and seconded by Trustee Budin to approve the application submitted by the</w:t>
      </w:r>
      <w:r w:rsidR="00143D19" w:rsidRPr="00A06B1D">
        <w:rPr>
          <w:rFonts w:eastAsia="Calibri"/>
        </w:rPr>
        <w:t xml:space="preserve"> Girl Scouts Unit 354</w:t>
      </w:r>
      <w:r w:rsidRPr="00A06B1D">
        <w:rPr>
          <w:rFonts w:eastAsia="Calibri"/>
        </w:rPr>
        <w:t xml:space="preserve"> for a</w:t>
      </w:r>
      <w:r w:rsidR="00143D19" w:rsidRPr="00A06B1D">
        <w:rPr>
          <w:rFonts w:eastAsia="Calibri"/>
        </w:rPr>
        <w:t xml:space="preserve"> community Easter egg hunt</w:t>
      </w:r>
      <w:r w:rsidRPr="00A06B1D">
        <w:rPr>
          <w:rFonts w:eastAsia="Calibri"/>
        </w:rPr>
        <w:t xml:space="preserve"> on </w:t>
      </w:r>
      <w:r w:rsidR="00143D19" w:rsidRPr="00A06B1D">
        <w:rPr>
          <w:rFonts w:eastAsia="Calibri"/>
        </w:rPr>
        <w:t>April 9</w:t>
      </w:r>
      <w:r w:rsidRPr="00A06B1D">
        <w:rPr>
          <w:rFonts w:eastAsia="Calibri"/>
        </w:rPr>
        <w:t>, 2022 as long as any Covid-19 restrictions in place at the time of the event including occupancy limits are adhered to. The motion passed unanimously.</w:t>
      </w:r>
    </w:p>
    <w:p w14:paraId="14FA8FC9" w14:textId="38EF006A" w:rsidR="006D23E9" w:rsidRPr="00A06B1D" w:rsidRDefault="006D23E9" w:rsidP="006D23E9">
      <w:pPr>
        <w:spacing w:after="160" w:line="252" w:lineRule="auto"/>
        <w:rPr>
          <w:rFonts w:eastAsia="Calibri"/>
        </w:rPr>
      </w:pPr>
      <w:r w:rsidRPr="00A06B1D">
        <w:rPr>
          <w:rFonts w:eastAsia="Calibri"/>
        </w:rPr>
        <w:t xml:space="preserve">A motion was made by Trustee </w:t>
      </w:r>
      <w:r w:rsidR="00143D19" w:rsidRPr="00A06B1D">
        <w:rPr>
          <w:rFonts w:eastAsia="Calibri"/>
        </w:rPr>
        <w:t>Warren</w:t>
      </w:r>
      <w:r w:rsidRPr="00A06B1D">
        <w:rPr>
          <w:rFonts w:eastAsia="Calibri"/>
        </w:rPr>
        <w:t xml:space="preserve"> and seconded by Trustee Budin to approve the application submitted by </w:t>
      </w:r>
      <w:r w:rsidR="00143D19" w:rsidRPr="00A06B1D">
        <w:rPr>
          <w:rFonts w:eastAsia="Calibri"/>
        </w:rPr>
        <w:t xml:space="preserve">Gail </w:t>
      </w:r>
      <w:proofErr w:type="spellStart"/>
      <w:r w:rsidR="00143D19" w:rsidRPr="00A06B1D">
        <w:rPr>
          <w:rFonts w:eastAsia="Calibri"/>
        </w:rPr>
        <w:t>Lennstrom</w:t>
      </w:r>
      <w:proofErr w:type="spellEnd"/>
      <w:r w:rsidRPr="00A06B1D">
        <w:rPr>
          <w:rFonts w:eastAsia="Calibri"/>
        </w:rPr>
        <w:t xml:space="preserve"> for a</w:t>
      </w:r>
      <w:r w:rsidR="00143D19" w:rsidRPr="00A06B1D">
        <w:rPr>
          <w:rFonts w:eastAsia="Calibri"/>
        </w:rPr>
        <w:t xml:space="preserve"> potluck dinner and fire circle</w:t>
      </w:r>
      <w:r w:rsidRPr="00A06B1D">
        <w:rPr>
          <w:rFonts w:eastAsia="Calibri"/>
        </w:rPr>
        <w:t xml:space="preserve"> on </w:t>
      </w:r>
      <w:r w:rsidR="00143D19" w:rsidRPr="00A06B1D">
        <w:rPr>
          <w:rFonts w:eastAsia="Calibri"/>
        </w:rPr>
        <w:t>April 22</w:t>
      </w:r>
      <w:r w:rsidRPr="00A06B1D">
        <w:rPr>
          <w:rFonts w:eastAsia="Calibri"/>
        </w:rPr>
        <w:t>, 2022 as long as any Covid-19 restrictions in place at the time of the event including occupancy limits are adhered to. The motion passed unanimously.</w:t>
      </w:r>
    </w:p>
    <w:p w14:paraId="6B6AD9BA" w14:textId="6141A00C" w:rsidR="006D23E9" w:rsidRPr="00A06B1D" w:rsidRDefault="006D23E9" w:rsidP="006D23E9">
      <w:pPr>
        <w:spacing w:after="160" w:line="252" w:lineRule="auto"/>
        <w:rPr>
          <w:rFonts w:eastAsia="Calibri"/>
        </w:rPr>
      </w:pPr>
      <w:r w:rsidRPr="00A06B1D">
        <w:rPr>
          <w:rFonts w:eastAsia="Calibri"/>
        </w:rPr>
        <w:t xml:space="preserve">A motion was made by Trustee </w:t>
      </w:r>
      <w:r w:rsidR="00143D19" w:rsidRPr="00A06B1D">
        <w:rPr>
          <w:rFonts w:eastAsia="Calibri"/>
        </w:rPr>
        <w:t>Warren</w:t>
      </w:r>
      <w:r w:rsidRPr="00A06B1D">
        <w:rPr>
          <w:rFonts w:eastAsia="Calibri"/>
        </w:rPr>
        <w:t xml:space="preserve"> and seconded by Trustee Budin to approve the application submitted by the Catskill </w:t>
      </w:r>
      <w:r w:rsidR="00143D19" w:rsidRPr="00A06B1D">
        <w:rPr>
          <w:rFonts w:eastAsia="Calibri"/>
        </w:rPr>
        <w:t>Mountain Youth Soccer</w:t>
      </w:r>
      <w:r w:rsidRPr="00A06B1D">
        <w:rPr>
          <w:rFonts w:eastAsia="Calibri"/>
        </w:rPr>
        <w:t xml:space="preserve"> for </w:t>
      </w:r>
      <w:r w:rsidR="00143D19" w:rsidRPr="00A06B1D">
        <w:rPr>
          <w:rFonts w:eastAsia="Calibri"/>
        </w:rPr>
        <w:t>peewee soccer</w:t>
      </w:r>
      <w:r w:rsidRPr="00A06B1D">
        <w:rPr>
          <w:rFonts w:eastAsia="Calibri"/>
        </w:rPr>
        <w:t xml:space="preserve"> on </w:t>
      </w:r>
      <w:r w:rsidR="00143D19" w:rsidRPr="00A06B1D">
        <w:rPr>
          <w:rFonts w:eastAsia="Calibri"/>
        </w:rPr>
        <w:t>Mondays and Thursdays during the month of May</w:t>
      </w:r>
      <w:r w:rsidRPr="00A06B1D">
        <w:rPr>
          <w:rFonts w:eastAsia="Calibri"/>
        </w:rPr>
        <w:t xml:space="preserve"> 2022 as long as any Covid-19 restrictions in place at the time of the event including occupancy limits are adhered to. The motion passed unanimously.</w:t>
      </w:r>
    </w:p>
    <w:p w14:paraId="7D2F9363" w14:textId="0FCFDCBD" w:rsidR="006D23E9" w:rsidRPr="00A06B1D" w:rsidRDefault="006D23E9" w:rsidP="006D23E9">
      <w:pPr>
        <w:spacing w:after="160" w:line="252" w:lineRule="auto"/>
        <w:rPr>
          <w:rFonts w:eastAsia="Calibri"/>
        </w:rPr>
      </w:pPr>
      <w:r w:rsidRPr="00A06B1D">
        <w:rPr>
          <w:rFonts w:eastAsia="Calibri"/>
        </w:rPr>
        <w:t xml:space="preserve">A motion was made by Trustee </w:t>
      </w:r>
      <w:r w:rsidR="00143D19" w:rsidRPr="00A06B1D">
        <w:rPr>
          <w:rFonts w:eastAsia="Calibri"/>
        </w:rPr>
        <w:t>Warren</w:t>
      </w:r>
      <w:r w:rsidRPr="00A06B1D">
        <w:rPr>
          <w:rFonts w:eastAsia="Calibri"/>
        </w:rPr>
        <w:t xml:space="preserve"> and seconded by Trustee Budin to approve the application submitted by the </w:t>
      </w:r>
      <w:r w:rsidR="001C213B" w:rsidRPr="00A06B1D">
        <w:rPr>
          <w:rFonts w:eastAsia="Calibri"/>
        </w:rPr>
        <w:t>Historical Society of Middletown</w:t>
      </w:r>
      <w:r w:rsidRPr="00A06B1D">
        <w:rPr>
          <w:rFonts w:eastAsia="Calibri"/>
        </w:rPr>
        <w:t xml:space="preserve"> for a</w:t>
      </w:r>
      <w:r w:rsidR="001C213B" w:rsidRPr="00A06B1D">
        <w:rPr>
          <w:rFonts w:eastAsia="Calibri"/>
        </w:rPr>
        <w:t xml:space="preserve"> relic hunt gathering and BBQ</w:t>
      </w:r>
      <w:r w:rsidRPr="00A06B1D">
        <w:rPr>
          <w:rFonts w:eastAsia="Calibri"/>
        </w:rPr>
        <w:t xml:space="preserve"> on June </w:t>
      </w:r>
      <w:r w:rsidR="001C213B" w:rsidRPr="00A06B1D">
        <w:rPr>
          <w:rFonts w:eastAsia="Calibri"/>
        </w:rPr>
        <w:t>4 and 5</w:t>
      </w:r>
      <w:r w:rsidRPr="00A06B1D">
        <w:rPr>
          <w:rFonts w:eastAsia="Calibri"/>
        </w:rPr>
        <w:t xml:space="preserve">, 2022 </w:t>
      </w:r>
      <w:r w:rsidR="001C213B" w:rsidRPr="00A06B1D">
        <w:rPr>
          <w:rFonts w:eastAsia="Calibri"/>
        </w:rPr>
        <w:t>a</w:t>
      </w:r>
      <w:r w:rsidRPr="00A06B1D">
        <w:rPr>
          <w:rFonts w:eastAsia="Calibri"/>
        </w:rPr>
        <w:t>s long as any Covid-19 restrictions in place at the time of the event including occupancy limits are adhered to. The motion passed unanimously.</w:t>
      </w:r>
    </w:p>
    <w:p w14:paraId="3453EE51" w14:textId="2A161682" w:rsidR="001C213B" w:rsidRPr="00A06B1D" w:rsidRDefault="00A06B1D" w:rsidP="006D23E9">
      <w:pPr>
        <w:spacing w:after="160" w:line="252" w:lineRule="auto"/>
        <w:rPr>
          <w:rFonts w:eastAsia="Calibri"/>
        </w:rPr>
      </w:pPr>
      <w:r w:rsidRPr="00A06B1D">
        <w:rPr>
          <w:rFonts w:eastAsia="Calibri"/>
        </w:rPr>
        <w:lastRenderedPageBreak/>
        <w:t>A motion was made by Trustee Warren and seconded by Trustee Budin to approve the application submitted by Melanie and Steve Yaekel for a celebration of life for Tillie Fairbairn on June 19, 2022 as long as any Covid-19 restrictions in place at the time of the event including occupancy limits are adhered to. The motion passed unanimously.</w:t>
      </w:r>
    </w:p>
    <w:p w14:paraId="5FA3D1CB" w14:textId="27EEFE3D" w:rsidR="006A1713" w:rsidRPr="00A06188" w:rsidRDefault="006D23E9" w:rsidP="00927F1C">
      <w:pPr>
        <w:spacing w:after="160" w:line="252" w:lineRule="auto"/>
        <w:rPr>
          <w:b/>
          <w:bCs/>
          <w:color w:val="FF0000"/>
        </w:rPr>
      </w:pPr>
      <w:r w:rsidRPr="00A06B1D">
        <w:rPr>
          <w:rFonts w:eastAsia="Calibri"/>
        </w:rPr>
        <w:t xml:space="preserve">A motion was made by Trustee </w:t>
      </w:r>
      <w:r w:rsidR="00143D19" w:rsidRPr="00A06B1D">
        <w:rPr>
          <w:rFonts w:eastAsia="Calibri"/>
        </w:rPr>
        <w:t>Warren</w:t>
      </w:r>
      <w:r w:rsidRPr="00A06B1D">
        <w:rPr>
          <w:rFonts w:eastAsia="Calibri"/>
        </w:rPr>
        <w:t xml:space="preserve"> and seconded by Trustee Budin to approve the application submitted by </w:t>
      </w:r>
      <w:r w:rsidR="001C213B" w:rsidRPr="00A06B1D">
        <w:rPr>
          <w:rFonts w:eastAsia="Calibri"/>
        </w:rPr>
        <w:t>Gary Mead</w:t>
      </w:r>
      <w:r w:rsidRPr="00A06B1D">
        <w:rPr>
          <w:rFonts w:eastAsia="Calibri"/>
        </w:rPr>
        <w:t xml:space="preserve"> for a</w:t>
      </w:r>
      <w:r w:rsidR="001C213B" w:rsidRPr="00A06B1D">
        <w:rPr>
          <w:rFonts w:eastAsia="Calibri"/>
        </w:rPr>
        <w:t xml:space="preserve"> celebration of life of Jo-Ann Mead</w:t>
      </w:r>
      <w:r w:rsidRPr="00A06B1D">
        <w:rPr>
          <w:rFonts w:eastAsia="Calibri"/>
        </w:rPr>
        <w:t xml:space="preserve"> on Ju</w:t>
      </w:r>
      <w:r w:rsidR="001C213B" w:rsidRPr="00A06B1D">
        <w:rPr>
          <w:rFonts w:eastAsia="Calibri"/>
        </w:rPr>
        <w:t>ly 17</w:t>
      </w:r>
      <w:r w:rsidRPr="00A06B1D">
        <w:rPr>
          <w:rFonts w:eastAsia="Calibri"/>
        </w:rPr>
        <w:t>, 2022 as long as any Covid-19 restrictions in place at the time of the event including occupancy limits are adhered to. The motion passed unanimously.</w:t>
      </w:r>
    </w:p>
    <w:p w14:paraId="772321BF" w14:textId="2C6A559D" w:rsidR="00A06188" w:rsidRPr="00486EA8" w:rsidRDefault="00A06188">
      <w:pPr>
        <w:rPr>
          <w:b/>
          <w:bCs/>
        </w:rPr>
      </w:pPr>
      <w:r w:rsidRPr="00486EA8">
        <w:rPr>
          <w:b/>
          <w:bCs/>
        </w:rPr>
        <w:t xml:space="preserve">CODE ENFORCEMENT </w:t>
      </w:r>
    </w:p>
    <w:p w14:paraId="06634074" w14:textId="510887DD" w:rsidR="00A06B1D" w:rsidRPr="001F0E2A" w:rsidRDefault="00B66424">
      <w:r w:rsidRPr="001F0E2A">
        <w:t xml:space="preserve">A letter from the owner of </w:t>
      </w:r>
      <w:r w:rsidR="00486EA8" w:rsidRPr="001F0E2A">
        <w:t>several</w:t>
      </w:r>
      <w:r w:rsidRPr="001F0E2A">
        <w:t xml:space="preserve"> unregistered</w:t>
      </w:r>
      <w:r w:rsidR="00A06B1D" w:rsidRPr="001F0E2A">
        <w:t xml:space="preserve"> vehicles </w:t>
      </w:r>
      <w:r w:rsidR="00486EA8" w:rsidRPr="001F0E2A">
        <w:t xml:space="preserve">in the village </w:t>
      </w:r>
      <w:r w:rsidRPr="001F0E2A">
        <w:t xml:space="preserve">was reviewed. The </w:t>
      </w:r>
      <w:r w:rsidR="00486EA8" w:rsidRPr="001F0E2A">
        <w:t>letter satisfactorily explains that the owner</w:t>
      </w:r>
      <w:r w:rsidRPr="001F0E2A">
        <w:t xml:space="preserve"> is </w:t>
      </w:r>
      <w:r w:rsidR="00486EA8" w:rsidRPr="001F0E2A">
        <w:t xml:space="preserve">working on the situation that he was asked to correct by CEO Plante. </w:t>
      </w:r>
      <w:r w:rsidR="00A06B1D" w:rsidRPr="001F0E2A">
        <w:t xml:space="preserve"> </w:t>
      </w:r>
    </w:p>
    <w:p w14:paraId="5DCBF8C0" w14:textId="77777777" w:rsidR="006A1713" w:rsidRPr="00A06188" w:rsidRDefault="006A1713">
      <w:pPr>
        <w:rPr>
          <w:b/>
          <w:bCs/>
          <w:color w:val="FF0000"/>
        </w:rPr>
      </w:pPr>
    </w:p>
    <w:p w14:paraId="2C4EA1C9" w14:textId="18760216" w:rsidR="00A06188" w:rsidRPr="00AA7775" w:rsidRDefault="00A06188">
      <w:pPr>
        <w:rPr>
          <w:b/>
          <w:bCs/>
        </w:rPr>
      </w:pPr>
      <w:r w:rsidRPr="00AA7775">
        <w:rPr>
          <w:b/>
          <w:bCs/>
        </w:rPr>
        <w:t>NYS MUNICIPAL CLERKS INSTITUTE</w:t>
      </w:r>
    </w:p>
    <w:p w14:paraId="2496EE3B" w14:textId="31482574" w:rsidR="00A06B1D" w:rsidRPr="00AA7775" w:rsidRDefault="00A06B1D">
      <w:r w:rsidRPr="00AA7775">
        <w:t xml:space="preserve">A motion was made by Mayor Hubbell and seconded by Trustee Budin approve </w:t>
      </w:r>
      <w:r w:rsidR="00AA7775" w:rsidRPr="00AA7775">
        <w:t xml:space="preserve">that </w:t>
      </w:r>
      <w:r w:rsidR="004F0401" w:rsidRPr="00AA7775">
        <w:t xml:space="preserve">Clerk Diana Fronckowiak attend the Municipal Clerks July 2022 Institute </w:t>
      </w:r>
      <w:r w:rsidR="00AA7775" w:rsidRPr="00AA7775">
        <w:t>in person July 11-13 and remotely July 18-20 2022. The motion passed unanimously.</w:t>
      </w:r>
    </w:p>
    <w:p w14:paraId="6AE32479" w14:textId="77777777" w:rsidR="006A1713" w:rsidRPr="00A06188" w:rsidRDefault="006A1713">
      <w:pPr>
        <w:rPr>
          <w:b/>
          <w:bCs/>
          <w:color w:val="FF0000"/>
        </w:rPr>
      </w:pPr>
    </w:p>
    <w:p w14:paraId="4B29534B" w14:textId="71425B06" w:rsidR="00A06188" w:rsidRPr="001F0E2A" w:rsidRDefault="00A06188">
      <w:pPr>
        <w:rPr>
          <w:b/>
          <w:bCs/>
        </w:rPr>
      </w:pPr>
      <w:r w:rsidRPr="001F0E2A">
        <w:rPr>
          <w:b/>
          <w:bCs/>
        </w:rPr>
        <w:t>BULL RUN STREAM REPAIR</w:t>
      </w:r>
    </w:p>
    <w:p w14:paraId="52444DD3" w14:textId="77777777" w:rsidR="00486EA8" w:rsidRPr="001F0E2A" w:rsidRDefault="00BB3305">
      <w:r w:rsidRPr="001F0E2A">
        <w:t xml:space="preserve">Mayor Hubbell informed the board </w:t>
      </w:r>
      <w:r w:rsidR="00486EA8" w:rsidRPr="001F0E2A">
        <w:t>that a section of wall</w:t>
      </w:r>
      <w:r w:rsidRPr="001F0E2A">
        <w:t xml:space="preserve"> along </w:t>
      </w:r>
      <w:r w:rsidR="00486EA8" w:rsidRPr="001F0E2A">
        <w:t xml:space="preserve">the </w:t>
      </w:r>
      <w:r w:rsidRPr="001F0E2A">
        <w:t xml:space="preserve">Bull Run </w:t>
      </w:r>
      <w:r w:rsidR="00486EA8" w:rsidRPr="001F0E2A">
        <w:t xml:space="preserve">Stream </w:t>
      </w:r>
      <w:r w:rsidRPr="001F0E2A">
        <w:t xml:space="preserve">in the Town of Middletown </w:t>
      </w:r>
      <w:r w:rsidR="00486EA8" w:rsidRPr="001F0E2A">
        <w:t>near</w:t>
      </w:r>
      <w:r w:rsidRPr="001F0E2A">
        <w:t xml:space="preserve"> the Village’s water reservoir building is starting to erode</w:t>
      </w:r>
      <w:r w:rsidR="00486EA8" w:rsidRPr="001F0E2A">
        <w:t xml:space="preserve">. </w:t>
      </w:r>
    </w:p>
    <w:p w14:paraId="09515BFF" w14:textId="2FCBA718" w:rsidR="001F0E2A" w:rsidRDefault="00486EA8">
      <w:pPr>
        <w:rPr>
          <w:b/>
          <w:bCs/>
          <w:color w:val="FF0000"/>
        </w:rPr>
      </w:pPr>
      <w:r w:rsidRPr="001F0E2A">
        <w:t>T</w:t>
      </w:r>
      <w:r w:rsidR="00BB3305" w:rsidRPr="001F0E2A">
        <w:t xml:space="preserve">he main water line </w:t>
      </w:r>
      <w:r w:rsidR="001F0E2A" w:rsidRPr="001F0E2A">
        <w:t xml:space="preserve">from the reservoir </w:t>
      </w:r>
      <w:r w:rsidR="00BB3305" w:rsidRPr="001F0E2A">
        <w:t>is currently about 15 fee</w:t>
      </w:r>
      <w:r w:rsidR="001F0E2A" w:rsidRPr="001F0E2A">
        <w:t xml:space="preserve">t </w:t>
      </w:r>
      <w:r w:rsidR="00BB3305" w:rsidRPr="001F0E2A">
        <w:t xml:space="preserve">from the </w:t>
      </w:r>
      <w:r w:rsidR="001F0E2A" w:rsidRPr="001F0E2A">
        <w:t xml:space="preserve">failing </w:t>
      </w:r>
      <w:r w:rsidR="00BB3305" w:rsidRPr="001F0E2A">
        <w:t xml:space="preserve">bank. </w:t>
      </w:r>
      <w:r w:rsidR="001F0E2A" w:rsidRPr="001F0E2A">
        <w:t>The DPW will be working to repair the damage.</w:t>
      </w:r>
      <w:r w:rsidR="00BB3305" w:rsidRPr="001F0E2A">
        <w:t xml:space="preserve"> </w:t>
      </w:r>
    </w:p>
    <w:p w14:paraId="428DD5A6" w14:textId="77777777" w:rsidR="006A1713" w:rsidRPr="00A06188" w:rsidRDefault="006A1713">
      <w:pPr>
        <w:rPr>
          <w:b/>
          <w:bCs/>
          <w:color w:val="FF0000"/>
        </w:rPr>
      </w:pPr>
    </w:p>
    <w:p w14:paraId="331E7801" w14:textId="749DB338" w:rsidR="00A06188" w:rsidRPr="00BE3FBE" w:rsidRDefault="00A06188">
      <w:pPr>
        <w:rPr>
          <w:b/>
          <w:bCs/>
        </w:rPr>
      </w:pPr>
      <w:r w:rsidRPr="00BE3FBE">
        <w:rPr>
          <w:b/>
          <w:bCs/>
        </w:rPr>
        <w:t>OTHER</w:t>
      </w:r>
    </w:p>
    <w:p w14:paraId="60F15657" w14:textId="655F2370" w:rsidR="00A06188" w:rsidRPr="00BE3FBE" w:rsidRDefault="00A06188">
      <w:r w:rsidRPr="00BE3FBE">
        <w:t>DPW PARKING LOT RESEAL</w:t>
      </w:r>
    </w:p>
    <w:p w14:paraId="0DDF625F" w14:textId="6439047C" w:rsidR="004056DF" w:rsidRPr="00BE3FBE" w:rsidRDefault="00BE3FBE">
      <w:r w:rsidRPr="00BE3FBE">
        <w:t xml:space="preserve">A motion was made by Trustee Hubbell and seconded by Trustee Budin to authorize Brands Paving, Inc. to reseal the village portion of the Fire Department/DPW parking lot since the lot was paved three years ago and should be redone. The motion passed unanimously. </w:t>
      </w:r>
      <w:r w:rsidR="004056DF" w:rsidRPr="00BE3FBE">
        <w:t xml:space="preserve">  </w:t>
      </w:r>
    </w:p>
    <w:p w14:paraId="03322598" w14:textId="77777777" w:rsidR="004056DF" w:rsidRDefault="004056DF">
      <w:pPr>
        <w:rPr>
          <w:color w:val="FF0000"/>
        </w:rPr>
      </w:pPr>
    </w:p>
    <w:p w14:paraId="6A4A8DDA" w14:textId="6EC682B8" w:rsidR="001F0E2A" w:rsidRPr="00BE3FBE" w:rsidRDefault="004056DF">
      <w:r w:rsidRPr="00BE3FBE">
        <w:t>STREET SWEEPING</w:t>
      </w:r>
    </w:p>
    <w:p w14:paraId="6F6160A5" w14:textId="1A6CE451" w:rsidR="001F0E2A" w:rsidRDefault="001F0E2A">
      <w:r w:rsidRPr="004056DF">
        <w:t>A motion was made by Trustee</w:t>
      </w:r>
      <w:r w:rsidR="004056DF" w:rsidRPr="004056DF">
        <w:t xml:space="preserve"> Warren</w:t>
      </w:r>
      <w:r w:rsidRPr="004056DF">
        <w:t xml:space="preserve"> </w:t>
      </w:r>
      <w:r w:rsidR="004056DF" w:rsidRPr="004056DF">
        <w:t>and seconded by Trustee Hubbell to approve the annual agreement with the Village of Delhi for street sweeping services once received. The motion passed unanimously.</w:t>
      </w:r>
      <w:r w:rsidR="004056DF">
        <w:t xml:space="preserve"> </w:t>
      </w:r>
    </w:p>
    <w:p w14:paraId="5E7FBA2F" w14:textId="65169735" w:rsidR="009106E0" w:rsidRDefault="009106E0"/>
    <w:p w14:paraId="1C8E21C7" w14:textId="6FAF7D90" w:rsidR="009106E0" w:rsidRPr="009106E0" w:rsidRDefault="009106E0" w:rsidP="009106E0">
      <w:r w:rsidRPr="009106E0">
        <w:t>2021 PERMITS ISSUED</w:t>
      </w:r>
    </w:p>
    <w:p w14:paraId="13B28851" w14:textId="77777777" w:rsidR="009106E0" w:rsidRPr="009106E0" w:rsidRDefault="009106E0" w:rsidP="009106E0">
      <w:r w:rsidRPr="009106E0">
        <w:t xml:space="preserve">A list of activities of 2021 was submitted by the Building and Zoning Department for the board’s </w:t>
      </w:r>
    </w:p>
    <w:p w14:paraId="50F423DD" w14:textId="09567ABB" w:rsidR="001F0E2A" w:rsidRDefault="009106E0">
      <w:r w:rsidRPr="009106E0">
        <w:t xml:space="preserve">review. </w:t>
      </w:r>
    </w:p>
    <w:p w14:paraId="55AF0710" w14:textId="36AED451" w:rsidR="00927F1C" w:rsidRDefault="00927F1C"/>
    <w:p w14:paraId="288D6319" w14:textId="77777777" w:rsidR="007F3DCF" w:rsidRDefault="007F3DCF">
      <w:r>
        <w:t>PAINTINGS</w:t>
      </w:r>
    </w:p>
    <w:p w14:paraId="6C1409A8" w14:textId="4DCB562B" w:rsidR="00927F1C" w:rsidRDefault="00927F1C">
      <w:r>
        <w:t xml:space="preserve">Paul Weil </w:t>
      </w:r>
      <w:r w:rsidR="000A3011">
        <w:t>informed the board that he had p</w:t>
      </w:r>
      <w:r>
        <w:t>aint</w:t>
      </w:r>
      <w:r w:rsidR="000A3011">
        <w:t>ed the design</w:t>
      </w:r>
      <w:r>
        <w:t xml:space="preserve"> on </w:t>
      </w:r>
      <w:r w:rsidR="000A3011">
        <w:t xml:space="preserve">the </w:t>
      </w:r>
      <w:r>
        <w:t xml:space="preserve">Davis farm barn </w:t>
      </w:r>
      <w:r w:rsidR="000A3011">
        <w:t xml:space="preserve">and is planning on providing eight paintings </w:t>
      </w:r>
      <w:r w:rsidR="007F3DCF">
        <w:t xml:space="preserve">that will be placed </w:t>
      </w:r>
      <w:r w:rsidR="000A3011">
        <w:t>around Dela</w:t>
      </w:r>
      <w:r>
        <w:t>ware</w:t>
      </w:r>
      <w:r w:rsidR="000A3011">
        <w:t xml:space="preserve"> County </w:t>
      </w:r>
      <w:r w:rsidR="007F3DCF">
        <w:t xml:space="preserve">to be visited as a driving tour </w:t>
      </w:r>
      <w:r w:rsidR="000A3011">
        <w:t>with QR</w:t>
      </w:r>
      <w:r>
        <w:t xml:space="preserve"> codes </w:t>
      </w:r>
      <w:r w:rsidR="000A3011">
        <w:t>that will</w:t>
      </w:r>
      <w:r>
        <w:t xml:space="preserve"> </w:t>
      </w:r>
      <w:r w:rsidR="000A3011">
        <w:t>provide</w:t>
      </w:r>
      <w:r>
        <w:t xml:space="preserve"> info</w:t>
      </w:r>
      <w:r w:rsidR="000A3011">
        <w:t xml:space="preserve">rmation </w:t>
      </w:r>
      <w:r>
        <w:t xml:space="preserve">about that particular farm. </w:t>
      </w:r>
      <w:r w:rsidR="000A3011">
        <w:t>He is working with Carol O’Beirne to obtain a grant to reimburse him for materials used to paint the designs</w:t>
      </w:r>
      <w:r w:rsidR="007F3DCF">
        <w:t>. The Board offered to give him a letter of support to aid in that process.</w:t>
      </w:r>
      <w:r>
        <w:t xml:space="preserve"> </w:t>
      </w:r>
    </w:p>
    <w:p w14:paraId="0CB5A0B1" w14:textId="0D1E44A7" w:rsidR="00C8684C" w:rsidRDefault="00C8684C">
      <w:r>
        <w:lastRenderedPageBreak/>
        <w:t xml:space="preserve">Barbara </w:t>
      </w:r>
      <w:proofErr w:type="spellStart"/>
      <w:r>
        <w:t>Alyn</w:t>
      </w:r>
      <w:proofErr w:type="spellEnd"/>
      <w:r>
        <w:t xml:space="preserve"> also offered her to do another art project to add to the art project that is already on the building next to the Ming Moon Chinese restaurant</w:t>
      </w:r>
      <w:r w:rsidR="00C144AE">
        <w:t xml:space="preserve">, </w:t>
      </w:r>
      <w:r>
        <w:t xml:space="preserve">and others as well if </w:t>
      </w:r>
      <w:r w:rsidR="00C144AE">
        <w:t>the owners are willing. The board offered no objections if done with the owner’s permission.</w:t>
      </w:r>
      <w:r>
        <w:t xml:space="preserve"> </w:t>
      </w:r>
    </w:p>
    <w:p w14:paraId="5D3C7855" w14:textId="73E14186" w:rsidR="00C144AE" w:rsidRDefault="00C144AE"/>
    <w:p w14:paraId="239B9A0F" w14:textId="663CDA6C" w:rsidR="00C144AE" w:rsidRDefault="00C144AE">
      <w:r>
        <w:t>SAFES</w:t>
      </w:r>
    </w:p>
    <w:p w14:paraId="4794481C" w14:textId="54C9D316" w:rsidR="00C144AE" w:rsidRDefault="00C144AE">
      <w:r>
        <w:t>A motion was made b</w:t>
      </w:r>
      <w:r w:rsidR="00CE7984">
        <w:t>y Mayor Hubbell</w:t>
      </w:r>
      <w:r>
        <w:t xml:space="preserve"> and seconded by Trustee</w:t>
      </w:r>
      <w:r w:rsidR="00CE7984">
        <w:t xml:space="preserve"> Budin</w:t>
      </w:r>
      <w:r>
        <w:t xml:space="preserve"> to offer the</w:t>
      </w:r>
    </w:p>
    <w:p w14:paraId="45FACE61" w14:textId="118EEC91" w:rsidR="00CE7984" w:rsidRDefault="00CE7984" w:rsidP="00EA636C">
      <w:pPr>
        <w:rPr>
          <w:rFonts w:ascii="Segoe UI" w:hAnsi="Segoe UI" w:cs="Segoe UI"/>
          <w:sz w:val="18"/>
          <w:szCs w:val="18"/>
        </w:rPr>
      </w:pPr>
      <w:r>
        <w:t>following resolution. The motion passed unanimously.</w:t>
      </w:r>
      <w:r>
        <w:rPr>
          <w:rStyle w:val="eop"/>
        </w:rPr>
        <w:t> </w:t>
      </w:r>
    </w:p>
    <w:p w14:paraId="41CC26CC" w14:textId="77777777" w:rsidR="00CE7984" w:rsidRDefault="00CE7984" w:rsidP="00CE7984">
      <w:pPr>
        <w:pStyle w:val="paragraph"/>
        <w:shd w:val="clear" w:color="auto" w:fill="FFFFFF"/>
        <w:spacing w:before="0" w:beforeAutospacing="0" w:after="0" w:afterAutospacing="0"/>
        <w:ind w:firstLine="720"/>
        <w:jc w:val="center"/>
        <w:textAlignment w:val="baseline"/>
        <w:rPr>
          <w:rFonts w:ascii="Segoe UI" w:hAnsi="Segoe UI" w:cs="Segoe UI"/>
          <w:sz w:val="18"/>
          <w:szCs w:val="18"/>
        </w:rPr>
      </w:pPr>
      <w:r>
        <w:rPr>
          <w:rStyle w:val="eop"/>
        </w:rPr>
        <w:t> </w:t>
      </w:r>
    </w:p>
    <w:p w14:paraId="4EC1CC83" w14:textId="2FB99D06" w:rsidR="00CE7984" w:rsidRDefault="00CE7984" w:rsidP="00CE7984">
      <w:pPr>
        <w:pStyle w:val="paragraph"/>
        <w:shd w:val="clear" w:color="auto" w:fill="FFFFFF"/>
        <w:spacing w:before="0" w:beforeAutospacing="0" w:after="0" w:afterAutospacing="0"/>
        <w:ind w:firstLine="720"/>
        <w:jc w:val="center"/>
        <w:textAlignment w:val="baseline"/>
        <w:rPr>
          <w:rFonts w:ascii="Segoe UI" w:hAnsi="Segoe UI" w:cs="Segoe UI"/>
          <w:sz w:val="18"/>
          <w:szCs w:val="18"/>
        </w:rPr>
      </w:pPr>
      <w:r>
        <w:rPr>
          <w:rStyle w:val="normaltextrun"/>
        </w:rPr>
        <w:t>R</w:t>
      </w:r>
      <w:r w:rsidR="00EA636C">
        <w:rPr>
          <w:rStyle w:val="normaltextrun"/>
        </w:rPr>
        <w:t>ESOLUTION</w:t>
      </w:r>
      <w:r>
        <w:rPr>
          <w:rStyle w:val="normaltextrun"/>
        </w:rPr>
        <w:t xml:space="preserve"> #04192202</w:t>
      </w:r>
      <w:r>
        <w:rPr>
          <w:rStyle w:val="eop"/>
        </w:rPr>
        <w:t>  </w:t>
      </w:r>
    </w:p>
    <w:p w14:paraId="764775B9" w14:textId="2E7C2BCD" w:rsidR="00EA636C" w:rsidRDefault="00CE7984" w:rsidP="00CE7984">
      <w:pPr>
        <w:pStyle w:val="paragraph"/>
        <w:shd w:val="clear" w:color="auto" w:fill="FFFFFF"/>
        <w:spacing w:before="0" w:beforeAutospacing="0" w:after="0" w:afterAutospacing="0"/>
        <w:ind w:firstLine="720"/>
        <w:jc w:val="center"/>
        <w:textAlignment w:val="baseline"/>
        <w:rPr>
          <w:rStyle w:val="normaltextrun"/>
        </w:rPr>
      </w:pPr>
      <w:r>
        <w:rPr>
          <w:rStyle w:val="normaltextrun"/>
        </w:rPr>
        <w:t>A RESOLUTION DECLARING SURPLUS I</w:t>
      </w:r>
      <w:r w:rsidR="00EA636C">
        <w:rPr>
          <w:rStyle w:val="normaltextrun"/>
        </w:rPr>
        <w:t>T</w:t>
      </w:r>
      <w:r>
        <w:rPr>
          <w:rStyle w:val="normaltextrun"/>
        </w:rPr>
        <w:t xml:space="preserve">EMS </w:t>
      </w:r>
    </w:p>
    <w:p w14:paraId="7BCFAF1A" w14:textId="331636F7" w:rsidR="00CE7984" w:rsidRDefault="00CE7984" w:rsidP="00CE7984">
      <w:pPr>
        <w:pStyle w:val="paragraph"/>
        <w:shd w:val="clear" w:color="auto" w:fill="FFFFFF"/>
        <w:spacing w:before="0" w:beforeAutospacing="0" w:after="0" w:afterAutospacing="0"/>
        <w:ind w:firstLine="720"/>
        <w:jc w:val="center"/>
        <w:textAlignment w:val="baseline"/>
        <w:rPr>
          <w:rFonts w:ascii="Segoe UI" w:hAnsi="Segoe UI" w:cs="Segoe UI"/>
          <w:sz w:val="18"/>
          <w:szCs w:val="18"/>
        </w:rPr>
      </w:pPr>
      <w:r>
        <w:rPr>
          <w:rStyle w:val="normaltextrun"/>
        </w:rPr>
        <w:t>AND AUTHORIZING DISPOSAL OF ITEMS.</w:t>
      </w:r>
      <w:r>
        <w:rPr>
          <w:rStyle w:val="eop"/>
        </w:rPr>
        <w:t> </w:t>
      </w:r>
    </w:p>
    <w:p w14:paraId="697D7FC3" w14:textId="77777777" w:rsidR="00CE7984" w:rsidRDefault="00CE7984" w:rsidP="00CE7984">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eop"/>
          <w:color w:val="000000"/>
        </w:rPr>
        <w:t> </w:t>
      </w:r>
    </w:p>
    <w:p w14:paraId="0E9B5DD8" w14:textId="77777777" w:rsidR="00CE7984" w:rsidRDefault="00CE7984" w:rsidP="00CE7984">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b/>
          <w:bCs/>
          <w:color w:val="000000"/>
        </w:rPr>
        <w:t>WHEREAS,</w:t>
      </w:r>
      <w:r>
        <w:rPr>
          <w:rStyle w:val="normaltextrun"/>
          <w:color w:val="000000"/>
        </w:rPr>
        <w:t> the Village of Margaretville currently owns old, worn out and obsolete equipment that cannot be repaired, or is too costly to repair, but may have some value; and</w:t>
      </w:r>
      <w:r>
        <w:rPr>
          <w:rStyle w:val="eop"/>
          <w:color w:val="000000"/>
        </w:rPr>
        <w:t> </w:t>
      </w:r>
    </w:p>
    <w:p w14:paraId="796BE090" w14:textId="5C61F035" w:rsidR="00CE7984" w:rsidRDefault="00CE7984" w:rsidP="00CE7984">
      <w:pPr>
        <w:pStyle w:val="paragraph"/>
        <w:shd w:val="clear" w:color="auto" w:fill="FFFFFF"/>
        <w:spacing w:before="0" w:beforeAutospacing="0" w:after="0" w:afterAutospacing="0"/>
        <w:ind w:firstLine="720"/>
        <w:textAlignment w:val="baseline"/>
        <w:rPr>
          <w:rFonts w:ascii="Segoe UI" w:hAnsi="Segoe UI" w:cs="Segoe UI"/>
          <w:sz w:val="18"/>
          <w:szCs w:val="18"/>
        </w:rPr>
      </w:pPr>
      <w:r>
        <w:rPr>
          <w:rStyle w:val="normaltextrun"/>
          <w:b/>
          <w:bCs/>
          <w:color w:val="000000"/>
        </w:rPr>
        <w:t>WHEREAS,</w:t>
      </w:r>
      <w:r>
        <w:rPr>
          <w:rStyle w:val="normaltextrun"/>
          <w:color w:val="000000"/>
        </w:rPr>
        <w:t xml:space="preserve"> by the Village Clerks after an inventory of records provided by the LGRMIF grant determined that the below listed equipment is no longer useful for Village purposes and it has been recommended that the surplus equipment be </w:t>
      </w:r>
      <w:r w:rsidR="00EA636C">
        <w:rPr>
          <w:rStyle w:val="normaltextrun"/>
          <w:color w:val="000000"/>
        </w:rPr>
        <w:t>sold,</w:t>
      </w:r>
      <w:r>
        <w:rPr>
          <w:rStyle w:val="normaltextrun"/>
          <w:color w:val="000000"/>
        </w:rPr>
        <w:t xml:space="preserve"> and the proceeds used toward improvements to the Village </w:t>
      </w:r>
      <w:proofErr w:type="gramStart"/>
      <w:r>
        <w:rPr>
          <w:rStyle w:val="normaltextrun"/>
          <w:color w:val="000000"/>
        </w:rPr>
        <w:t>offices;</w:t>
      </w:r>
      <w:proofErr w:type="gramEnd"/>
      <w:r>
        <w:rPr>
          <w:rStyle w:val="eop"/>
          <w:color w:val="000000"/>
        </w:rPr>
        <w:t> </w:t>
      </w:r>
    </w:p>
    <w:p w14:paraId="3A92DDE3" w14:textId="77777777" w:rsidR="00CE7984" w:rsidRDefault="00CE7984" w:rsidP="00EA636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color w:val="000000"/>
        </w:rPr>
        <w:t>NOW, THEREFORE, BE IT RESOLVED:</w:t>
      </w:r>
      <w:r>
        <w:rPr>
          <w:rStyle w:val="eop"/>
          <w:color w:val="000000"/>
        </w:rPr>
        <w:t> </w:t>
      </w:r>
    </w:p>
    <w:p w14:paraId="2F5724C2" w14:textId="338F01A4" w:rsidR="00CE7984" w:rsidRDefault="00CE7984" w:rsidP="00CE7984">
      <w:pPr>
        <w:pStyle w:val="paragraph"/>
        <w:shd w:val="clear" w:color="auto" w:fill="FFFFFF"/>
        <w:spacing w:before="0" w:beforeAutospacing="0" w:after="0" w:afterAutospacing="0"/>
        <w:ind w:left="720" w:hanging="360"/>
        <w:textAlignment w:val="baseline"/>
        <w:rPr>
          <w:rFonts w:ascii="Segoe UI" w:hAnsi="Segoe UI" w:cs="Segoe UI"/>
          <w:sz w:val="18"/>
          <w:szCs w:val="18"/>
        </w:rPr>
      </w:pPr>
      <w:r>
        <w:rPr>
          <w:rStyle w:val="normaltextrun"/>
          <w:color w:val="000000"/>
        </w:rPr>
        <w:t>1.   The Village Board hereby authorizes the Mayor and Village Clerk to dispose of the surplus equipment listed below in as-is condition:</w:t>
      </w:r>
      <w:r>
        <w:rPr>
          <w:rStyle w:val="scxw154198941"/>
          <w:color w:val="000000"/>
        </w:rPr>
        <w:t> </w:t>
      </w:r>
      <w:r>
        <w:rPr>
          <w:rStyle w:val="normaltextrun"/>
          <w:color w:val="000000"/>
        </w:rPr>
        <w:t> </w:t>
      </w:r>
      <w:r>
        <w:rPr>
          <w:rStyle w:val="eop"/>
          <w:color w:val="000000"/>
        </w:rPr>
        <w:t> </w:t>
      </w:r>
    </w:p>
    <w:p w14:paraId="0D1EEED6" w14:textId="02FE93C6" w:rsidR="00CE7984" w:rsidRDefault="00CE7984" w:rsidP="00CE7984">
      <w:pPr>
        <w:pStyle w:val="paragraph"/>
        <w:shd w:val="clear" w:color="auto" w:fill="FFFFFF"/>
        <w:spacing w:before="0" w:beforeAutospacing="0" w:after="0" w:afterAutospacing="0"/>
        <w:ind w:left="1440" w:hanging="360"/>
        <w:textAlignment w:val="baseline"/>
        <w:rPr>
          <w:rFonts w:ascii="Segoe UI" w:hAnsi="Segoe UI" w:cs="Segoe UI"/>
          <w:sz w:val="18"/>
          <w:szCs w:val="18"/>
        </w:rPr>
      </w:pPr>
      <w:r>
        <w:rPr>
          <w:rStyle w:val="normaltextrun"/>
          <w:color w:val="000000"/>
        </w:rPr>
        <w:t>a)              2- Safe Cabinet safes</w:t>
      </w:r>
      <w:r>
        <w:rPr>
          <w:rStyle w:val="eop"/>
          <w:color w:val="000000"/>
        </w:rPr>
        <w:t> </w:t>
      </w:r>
      <w:r>
        <w:rPr>
          <w:rStyle w:val="eop"/>
          <w:rFonts w:ascii="Verdana" w:hAnsi="Verdana" w:cs="Segoe UI"/>
          <w:color w:val="000000"/>
          <w:sz w:val="20"/>
          <w:szCs w:val="20"/>
        </w:rPr>
        <w:t> </w:t>
      </w:r>
    </w:p>
    <w:p w14:paraId="56AF2CD5" w14:textId="301358FC" w:rsidR="00CE7984" w:rsidRDefault="00CE7984" w:rsidP="00CE7984">
      <w:pPr>
        <w:pStyle w:val="paragraph"/>
        <w:shd w:val="clear" w:color="auto" w:fill="FFFFFF"/>
        <w:spacing w:before="0" w:beforeAutospacing="0" w:after="0" w:afterAutospacing="0"/>
        <w:ind w:left="720" w:hanging="360"/>
        <w:textAlignment w:val="baseline"/>
        <w:rPr>
          <w:rFonts w:ascii="Segoe UI" w:hAnsi="Segoe UI" w:cs="Segoe UI"/>
          <w:sz w:val="18"/>
          <w:szCs w:val="18"/>
        </w:rPr>
      </w:pPr>
      <w:r>
        <w:rPr>
          <w:rStyle w:val="normaltextrun"/>
          <w:color w:val="000000"/>
        </w:rPr>
        <w:t>2.   </w:t>
      </w:r>
      <w:r w:rsidR="00EA636C">
        <w:rPr>
          <w:rStyle w:val="normaltextrun"/>
          <w:color w:val="000000"/>
        </w:rPr>
        <w:t xml:space="preserve"> </w:t>
      </w:r>
      <w:r>
        <w:rPr>
          <w:rStyle w:val="normaltextrun"/>
          <w:color w:val="000000"/>
        </w:rPr>
        <w:t xml:space="preserve">The Village Board hereby authorizes the disposal of the surplus </w:t>
      </w:r>
      <w:r w:rsidR="00EA636C">
        <w:rPr>
          <w:rStyle w:val="normaltextrun"/>
          <w:color w:val="000000"/>
        </w:rPr>
        <w:t>equipment in</w:t>
      </w:r>
      <w:r>
        <w:rPr>
          <w:rStyle w:val="normaltextrun"/>
          <w:color w:val="000000"/>
        </w:rPr>
        <w:t xml:space="preserve"> a manner that will obtain the best price possible. </w:t>
      </w:r>
      <w:r>
        <w:rPr>
          <w:rStyle w:val="eop"/>
          <w:color w:val="000000"/>
        </w:rPr>
        <w:t> </w:t>
      </w:r>
      <w:r>
        <w:rPr>
          <w:rStyle w:val="eop"/>
          <w:rFonts w:ascii="Verdana" w:hAnsi="Verdana" w:cs="Segoe UI"/>
          <w:color w:val="000000"/>
          <w:sz w:val="20"/>
          <w:szCs w:val="20"/>
        </w:rPr>
        <w:t> </w:t>
      </w:r>
    </w:p>
    <w:p w14:paraId="1957BD79" w14:textId="4AB8F0E3" w:rsidR="00CE7984" w:rsidRDefault="00CE7984" w:rsidP="00CE7984">
      <w:pPr>
        <w:pStyle w:val="paragraph"/>
        <w:shd w:val="clear" w:color="auto" w:fill="FFFFFF"/>
        <w:spacing w:before="0" w:beforeAutospacing="0" w:after="0" w:afterAutospacing="0"/>
        <w:ind w:left="720" w:hanging="360"/>
        <w:textAlignment w:val="baseline"/>
        <w:rPr>
          <w:rFonts w:ascii="Segoe UI" w:hAnsi="Segoe UI" w:cs="Segoe UI"/>
          <w:sz w:val="18"/>
          <w:szCs w:val="18"/>
        </w:rPr>
      </w:pPr>
      <w:r>
        <w:rPr>
          <w:rStyle w:val="normaltextrun"/>
          <w:color w:val="000000"/>
        </w:rPr>
        <w:t>4.    Any proceeds from the disposal of the surplus equipment shall be paid into the General Fund.</w:t>
      </w:r>
      <w:r>
        <w:rPr>
          <w:rStyle w:val="eop"/>
          <w:color w:val="000000"/>
        </w:rPr>
        <w:t> </w:t>
      </w:r>
    </w:p>
    <w:p w14:paraId="757B9B0A" w14:textId="713A4874" w:rsidR="006A1713" w:rsidRPr="00A06188" w:rsidRDefault="00CE7984" w:rsidP="00EA636C">
      <w:pPr>
        <w:pStyle w:val="paragraph"/>
        <w:spacing w:before="0" w:beforeAutospacing="0" w:after="0" w:afterAutospacing="0"/>
        <w:textAlignment w:val="baseline"/>
        <w:rPr>
          <w:color w:val="FF0000"/>
        </w:rPr>
      </w:pPr>
      <w:r>
        <w:rPr>
          <w:rStyle w:val="eop"/>
          <w:rFonts w:ascii="Calibri" w:hAnsi="Calibri" w:cs="Calibri"/>
          <w:sz w:val="22"/>
          <w:szCs w:val="22"/>
        </w:rPr>
        <w:t> </w:t>
      </w:r>
    </w:p>
    <w:p w14:paraId="71962981" w14:textId="28C3380B" w:rsidR="00A06188" w:rsidRPr="00927F1C" w:rsidRDefault="00A06188">
      <w:pPr>
        <w:rPr>
          <w:b/>
          <w:bCs/>
        </w:rPr>
      </w:pPr>
      <w:r w:rsidRPr="00927F1C">
        <w:rPr>
          <w:b/>
          <w:bCs/>
        </w:rPr>
        <w:t xml:space="preserve">PAY BILLS </w:t>
      </w:r>
    </w:p>
    <w:p w14:paraId="6449D356" w14:textId="7B0EFEEB" w:rsidR="00A06188" w:rsidRPr="00927F1C" w:rsidRDefault="00A06188">
      <w:r w:rsidRPr="00927F1C">
        <w:t>Voucher #’s</w:t>
      </w:r>
      <w:r w:rsidR="00927F1C" w:rsidRPr="00927F1C">
        <w:t xml:space="preserve"> 269-291</w:t>
      </w:r>
      <w:r w:rsidRPr="00927F1C">
        <w:t xml:space="preserve"> in the amount of $</w:t>
      </w:r>
      <w:r w:rsidR="00927F1C" w:rsidRPr="00927F1C">
        <w:t>16,223.97</w:t>
      </w:r>
      <w:r w:rsidRPr="00927F1C">
        <w:t xml:space="preserve"> were audited and approved for payment</w:t>
      </w:r>
      <w:r w:rsidR="006A1713" w:rsidRPr="00927F1C">
        <w:t>.</w:t>
      </w:r>
    </w:p>
    <w:p w14:paraId="4E686358" w14:textId="77777777" w:rsidR="006A1713" w:rsidRPr="006A1713" w:rsidRDefault="006A1713">
      <w:pPr>
        <w:rPr>
          <w:color w:val="FF0000"/>
        </w:rPr>
      </w:pPr>
    </w:p>
    <w:p w14:paraId="6EAA4AFE" w14:textId="11BC418E" w:rsidR="00A06188" w:rsidRPr="00C144AE" w:rsidRDefault="00A06188">
      <w:pPr>
        <w:rPr>
          <w:b/>
          <w:bCs/>
        </w:rPr>
      </w:pPr>
      <w:r w:rsidRPr="00C144AE">
        <w:rPr>
          <w:b/>
          <w:bCs/>
        </w:rPr>
        <w:t>ADJOURN</w:t>
      </w:r>
    </w:p>
    <w:p w14:paraId="7E2BAEB0" w14:textId="01D17456" w:rsidR="00A06188" w:rsidRDefault="00A06188">
      <w:r w:rsidRPr="00C144AE">
        <w:t xml:space="preserve">A motion was made by </w:t>
      </w:r>
      <w:r w:rsidR="00C8684C" w:rsidRPr="00C144AE">
        <w:t xml:space="preserve">Mayor Hubbell and seconded by </w:t>
      </w:r>
      <w:r w:rsidRPr="00C144AE">
        <w:t>Trustee</w:t>
      </w:r>
      <w:r w:rsidR="00C8684C" w:rsidRPr="00C144AE">
        <w:t xml:space="preserve"> Hubbell</w:t>
      </w:r>
      <w:r w:rsidRPr="00C144AE">
        <w:t xml:space="preserve"> to adjourn the meeting at </w:t>
      </w:r>
      <w:r w:rsidR="00C144AE" w:rsidRPr="00C144AE">
        <w:t>6:34pm</w:t>
      </w:r>
      <w:r w:rsidR="006A1713" w:rsidRPr="00C144AE">
        <w:t>. The motion passed unanimously.</w:t>
      </w:r>
    </w:p>
    <w:p w14:paraId="5B68AC2E" w14:textId="59A24F9B" w:rsidR="00F7697D" w:rsidRDefault="00F7697D"/>
    <w:p w14:paraId="42D4D78F" w14:textId="7A5E5227" w:rsidR="00F7697D" w:rsidRDefault="00F7697D"/>
    <w:p w14:paraId="0F828DC5" w14:textId="1E856BC0" w:rsidR="00F7697D" w:rsidRDefault="00F7697D"/>
    <w:p w14:paraId="7F836C87" w14:textId="6FE777B1" w:rsidR="00F7697D" w:rsidRDefault="00F7697D"/>
    <w:p w14:paraId="1DE7BCDC" w14:textId="333E350F" w:rsidR="00F7697D" w:rsidRDefault="00F7697D">
      <w:r>
        <w:tab/>
      </w:r>
      <w:r>
        <w:tab/>
      </w:r>
      <w:r>
        <w:tab/>
      </w:r>
      <w:r>
        <w:tab/>
      </w:r>
      <w:r>
        <w:tab/>
      </w:r>
      <w:r>
        <w:tab/>
      </w:r>
      <w:r>
        <w:tab/>
      </w:r>
      <w:r>
        <w:tab/>
        <w:t>Karen McMurray</w:t>
      </w:r>
    </w:p>
    <w:p w14:paraId="74864AA0" w14:textId="5FCF5606" w:rsidR="00F7697D" w:rsidRPr="00C144AE" w:rsidRDefault="00F7697D">
      <w:r>
        <w:tab/>
      </w:r>
      <w:r>
        <w:tab/>
      </w:r>
      <w:r>
        <w:tab/>
      </w:r>
      <w:r>
        <w:tab/>
      </w:r>
      <w:r>
        <w:tab/>
      </w:r>
      <w:r>
        <w:tab/>
      </w:r>
      <w:r>
        <w:tab/>
      </w:r>
      <w:r>
        <w:tab/>
        <w:t>Deputy Village Clerk</w:t>
      </w:r>
    </w:p>
    <w:sectPr w:rsidR="00F7697D" w:rsidRPr="00C14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93"/>
    <w:rsid w:val="00052281"/>
    <w:rsid w:val="000A3011"/>
    <w:rsid w:val="00142634"/>
    <w:rsid w:val="00143D19"/>
    <w:rsid w:val="00144CC7"/>
    <w:rsid w:val="00146A56"/>
    <w:rsid w:val="00151961"/>
    <w:rsid w:val="001C213B"/>
    <w:rsid w:val="001D0B55"/>
    <w:rsid w:val="001F0E2A"/>
    <w:rsid w:val="00263995"/>
    <w:rsid w:val="002B2102"/>
    <w:rsid w:val="002B3551"/>
    <w:rsid w:val="002E2199"/>
    <w:rsid w:val="00305EE4"/>
    <w:rsid w:val="00392EC4"/>
    <w:rsid w:val="004000E8"/>
    <w:rsid w:val="004056DF"/>
    <w:rsid w:val="00441317"/>
    <w:rsid w:val="00447E90"/>
    <w:rsid w:val="00456693"/>
    <w:rsid w:val="00486EA8"/>
    <w:rsid w:val="004C6D4D"/>
    <w:rsid w:val="004F0401"/>
    <w:rsid w:val="004F1E8C"/>
    <w:rsid w:val="0050334E"/>
    <w:rsid w:val="00537795"/>
    <w:rsid w:val="005505FC"/>
    <w:rsid w:val="00597E45"/>
    <w:rsid w:val="005A6E11"/>
    <w:rsid w:val="005C1857"/>
    <w:rsid w:val="005D6930"/>
    <w:rsid w:val="005E331C"/>
    <w:rsid w:val="005E4983"/>
    <w:rsid w:val="006A1713"/>
    <w:rsid w:val="006A355F"/>
    <w:rsid w:val="006A6ECE"/>
    <w:rsid w:val="006D23E9"/>
    <w:rsid w:val="006E54C6"/>
    <w:rsid w:val="00712B5E"/>
    <w:rsid w:val="00754226"/>
    <w:rsid w:val="00754B4F"/>
    <w:rsid w:val="007744DF"/>
    <w:rsid w:val="007A7B11"/>
    <w:rsid w:val="007B199C"/>
    <w:rsid w:val="007E39C3"/>
    <w:rsid w:val="007F0293"/>
    <w:rsid w:val="007F3DCF"/>
    <w:rsid w:val="00863511"/>
    <w:rsid w:val="008F1BB0"/>
    <w:rsid w:val="009106E0"/>
    <w:rsid w:val="00915907"/>
    <w:rsid w:val="00921DE4"/>
    <w:rsid w:val="00927F1C"/>
    <w:rsid w:val="009A2587"/>
    <w:rsid w:val="009D5C0E"/>
    <w:rsid w:val="00A06188"/>
    <w:rsid w:val="00A06B1D"/>
    <w:rsid w:val="00A735EC"/>
    <w:rsid w:val="00A83A3E"/>
    <w:rsid w:val="00A9152D"/>
    <w:rsid w:val="00AA2A8D"/>
    <w:rsid w:val="00AA75DE"/>
    <w:rsid w:val="00AA7775"/>
    <w:rsid w:val="00AD2172"/>
    <w:rsid w:val="00AD6A32"/>
    <w:rsid w:val="00B02651"/>
    <w:rsid w:val="00B37B2E"/>
    <w:rsid w:val="00B66424"/>
    <w:rsid w:val="00B72973"/>
    <w:rsid w:val="00BB3305"/>
    <w:rsid w:val="00BE3FBE"/>
    <w:rsid w:val="00C144AE"/>
    <w:rsid w:val="00C8684C"/>
    <w:rsid w:val="00C94AFE"/>
    <w:rsid w:val="00CC5E42"/>
    <w:rsid w:val="00CE7984"/>
    <w:rsid w:val="00D06CC4"/>
    <w:rsid w:val="00D1085D"/>
    <w:rsid w:val="00D76CAA"/>
    <w:rsid w:val="00DA23D7"/>
    <w:rsid w:val="00DC318B"/>
    <w:rsid w:val="00E015C8"/>
    <w:rsid w:val="00E062B1"/>
    <w:rsid w:val="00E47681"/>
    <w:rsid w:val="00E572C7"/>
    <w:rsid w:val="00E57D92"/>
    <w:rsid w:val="00EA636C"/>
    <w:rsid w:val="00EC5F73"/>
    <w:rsid w:val="00F100A1"/>
    <w:rsid w:val="00F23696"/>
    <w:rsid w:val="00F26C30"/>
    <w:rsid w:val="00F26FFF"/>
    <w:rsid w:val="00F32123"/>
    <w:rsid w:val="00F508C0"/>
    <w:rsid w:val="00F7697D"/>
    <w:rsid w:val="00F84B38"/>
    <w:rsid w:val="00FB5A1C"/>
    <w:rsid w:val="00FD3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9B43"/>
  <w15:chartTrackingRefBased/>
  <w15:docId w15:val="{D5F35E9E-725F-413E-B4C5-AF5468F4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2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8F1BB0"/>
    <w:pPr>
      <w:autoSpaceDE w:val="0"/>
      <w:autoSpaceDN w:val="0"/>
      <w:adjustRightInd w:val="0"/>
      <w:spacing w:line="241" w:lineRule="atLeast"/>
    </w:pPr>
    <w:rPr>
      <w:rFonts w:ascii="Garamond" w:eastAsiaTheme="minorHAnsi" w:hAnsi="Garamond" w:cstheme="minorBidi"/>
    </w:rPr>
  </w:style>
  <w:style w:type="paragraph" w:customStyle="1" w:styleId="paragraph">
    <w:name w:val="paragraph"/>
    <w:basedOn w:val="Normal"/>
    <w:rsid w:val="00CE7984"/>
    <w:pPr>
      <w:spacing w:before="100" w:beforeAutospacing="1" w:after="100" w:afterAutospacing="1"/>
    </w:pPr>
  </w:style>
  <w:style w:type="character" w:customStyle="1" w:styleId="eop">
    <w:name w:val="eop"/>
    <w:basedOn w:val="DefaultParagraphFont"/>
    <w:rsid w:val="00CE7984"/>
  </w:style>
  <w:style w:type="character" w:customStyle="1" w:styleId="normaltextrun">
    <w:name w:val="normaltextrun"/>
    <w:basedOn w:val="DefaultParagraphFont"/>
    <w:rsid w:val="00CE7984"/>
  </w:style>
  <w:style w:type="character" w:customStyle="1" w:styleId="scxw154198941">
    <w:name w:val="scxw154198941"/>
    <w:basedOn w:val="DefaultParagraphFont"/>
    <w:rsid w:val="00CE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3978">
      <w:bodyDiv w:val="1"/>
      <w:marLeft w:val="0"/>
      <w:marRight w:val="0"/>
      <w:marTop w:val="0"/>
      <w:marBottom w:val="0"/>
      <w:divBdr>
        <w:top w:val="none" w:sz="0" w:space="0" w:color="auto"/>
        <w:left w:val="none" w:sz="0" w:space="0" w:color="auto"/>
        <w:bottom w:val="none" w:sz="0" w:space="0" w:color="auto"/>
        <w:right w:val="none" w:sz="0" w:space="0" w:color="auto"/>
      </w:divBdr>
    </w:div>
    <w:div w:id="777650446">
      <w:bodyDiv w:val="1"/>
      <w:marLeft w:val="0"/>
      <w:marRight w:val="0"/>
      <w:marTop w:val="0"/>
      <w:marBottom w:val="0"/>
      <w:divBdr>
        <w:top w:val="none" w:sz="0" w:space="0" w:color="auto"/>
        <w:left w:val="none" w:sz="0" w:space="0" w:color="auto"/>
        <w:bottom w:val="none" w:sz="0" w:space="0" w:color="auto"/>
        <w:right w:val="none" w:sz="0" w:space="0" w:color="auto"/>
      </w:divBdr>
      <w:divsChild>
        <w:div w:id="74863710">
          <w:marLeft w:val="0"/>
          <w:marRight w:val="0"/>
          <w:marTop w:val="0"/>
          <w:marBottom w:val="0"/>
          <w:divBdr>
            <w:top w:val="none" w:sz="0" w:space="0" w:color="auto"/>
            <w:left w:val="none" w:sz="0" w:space="0" w:color="auto"/>
            <w:bottom w:val="none" w:sz="0" w:space="0" w:color="auto"/>
            <w:right w:val="none" w:sz="0" w:space="0" w:color="auto"/>
          </w:divBdr>
        </w:div>
        <w:div w:id="894435809">
          <w:marLeft w:val="0"/>
          <w:marRight w:val="0"/>
          <w:marTop w:val="0"/>
          <w:marBottom w:val="0"/>
          <w:divBdr>
            <w:top w:val="none" w:sz="0" w:space="0" w:color="auto"/>
            <w:left w:val="none" w:sz="0" w:space="0" w:color="auto"/>
            <w:bottom w:val="none" w:sz="0" w:space="0" w:color="auto"/>
            <w:right w:val="none" w:sz="0" w:space="0" w:color="auto"/>
          </w:divBdr>
        </w:div>
        <w:div w:id="222563231">
          <w:marLeft w:val="0"/>
          <w:marRight w:val="0"/>
          <w:marTop w:val="0"/>
          <w:marBottom w:val="0"/>
          <w:divBdr>
            <w:top w:val="none" w:sz="0" w:space="0" w:color="auto"/>
            <w:left w:val="none" w:sz="0" w:space="0" w:color="auto"/>
            <w:bottom w:val="none" w:sz="0" w:space="0" w:color="auto"/>
            <w:right w:val="none" w:sz="0" w:space="0" w:color="auto"/>
          </w:divBdr>
        </w:div>
        <w:div w:id="1697847421">
          <w:marLeft w:val="0"/>
          <w:marRight w:val="0"/>
          <w:marTop w:val="0"/>
          <w:marBottom w:val="0"/>
          <w:divBdr>
            <w:top w:val="none" w:sz="0" w:space="0" w:color="auto"/>
            <w:left w:val="none" w:sz="0" w:space="0" w:color="auto"/>
            <w:bottom w:val="none" w:sz="0" w:space="0" w:color="auto"/>
            <w:right w:val="none" w:sz="0" w:space="0" w:color="auto"/>
          </w:divBdr>
        </w:div>
        <w:div w:id="99491431">
          <w:marLeft w:val="0"/>
          <w:marRight w:val="0"/>
          <w:marTop w:val="0"/>
          <w:marBottom w:val="0"/>
          <w:divBdr>
            <w:top w:val="none" w:sz="0" w:space="0" w:color="auto"/>
            <w:left w:val="none" w:sz="0" w:space="0" w:color="auto"/>
            <w:bottom w:val="none" w:sz="0" w:space="0" w:color="auto"/>
            <w:right w:val="none" w:sz="0" w:space="0" w:color="auto"/>
          </w:divBdr>
        </w:div>
        <w:div w:id="2019843883">
          <w:marLeft w:val="0"/>
          <w:marRight w:val="0"/>
          <w:marTop w:val="0"/>
          <w:marBottom w:val="0"/>
          <w:divBdr>
            <w:top w:val="none" w:sz="0" w:space="0" w:color="auto"/>
            <w:left w:val="none" w:sz="0" w:space="0" w:color="auto"/>
            <w:bottom w:val="none" w:sz="0" w:space="0" w:color="auto"/>
            <w:right w:val="none" w:sz="0" w:space="0" w:color="auto"/>
          </w:divBdr>
        </w:div>
        <w:div w:id="436216572">
          <w:marLeft w:val="0"/>
          <w:marRight w:val="0"/>
          <w:marTop w:val="0"/>
          <w:marBottom w:val="0"/>
          <w:divBdr>
            <w:top w:val="none" w:sz="0" w:space="0" w:color="auto"/>
            <w:left w:val="none" w:sz="0" w:space="0" w:color="auto"/>
            <w:bottom w:val="none" w:sz="0" w:space="0" w:color="auto"/>
            <w:right w:val="none" w:sz="0" w:space="0" w:color="auto"/>
          </w:divBdr>
        </w:div>
        <w:div w:id="849413107">
          <w:marLeft w:val="0"/>
          <w:marRight w:val="0"/>
          <w:marTop w:val="0"/>
          <w:marBottom w:val="0"/>
          <w:divBdr>
            <w:top w:val="none" w:sz="0" w:space="0" w:color="auto"/>
            <w:left w:val="none" w:sz="0" w:space="0" w:color="auto"/>
            <w:bottom w:val="none" w:sz="0" w:space="0" w:color="auto"/>
            <w:right w:val="none" w:sz="0" w:space="0" w:color="auto"/>
          </w:divBdr>
        </w:div>
        <w:div w:id="2021349989">
          <w:marLeft w:val="0"/>
          <w:marRight w:val="0"/>
          <w:marTop w:val="0"/>
          <w:marBottom w:val="0"/>
          <w:divBdr>
            <w:top w:val="none" w:sz="0" w:space="0" w:color="auto"/>
            <w:left w:val="none" w:sz="0" w:space="0" w:color="auto"/>
            <w:bottom w:val="none" w:sz="0" w:space="0" w:color="auto"/>
            <w:right w:val="none" w:sz="0" w:space="0" w:color="auto"/>
          </w:divBdr>
        </w:div>
        <w:div w:id="1728411758">
          <w:marLeft w:val="0"/>
          <w:marRight w:val="0"/>
          <w:marTop w:val="0"/>
          <w:marBottom w:val="0"/>
          <w:divBdr>
            <w:top w:val="none" w:sz="0" w:space="0" w:color="auto"/>
            <w:left w:val="none" w:sz="0" w:space="0" w:color="auto"/>
            <w:bottom w:val="none" w:sz="0" w:space="0" w:color="auto"/>
            <w:right w:val="none" w:sz="0" w:space="0" w:color="auto"/>
          </w:divBdr>
        </w:div>
        <w:div w:id="1101146557">
          <w:marLeft w:val="0"/>
          <w:marRight w:val="0"/>
          <w:marTop w:val="0"/>
          <w:marBottom w:val="0"/>
          <w:divBdr>
            <w:top w:val="none" w:sz="0" w:space="0" w:color="auto"/>
            <w:left w:val="none" w:sz="0" w:space="0" w:color="auto"/>
            <w:bottom w:val="none" w:sz="0" w:space="0" w:color="auto"/>
            <w:right w:val="none" w:sz="0" w:space="0" w:color="auto"/>
          </w:divBdr>
        </w:div>
        <w:div w:id="1140657233">
          <w:marLeft w:val="0"/>
          <w:marRight w:val="0"/>
          <w:marTop w:val="0"/>
          <w:marBottom w:val="0"/>
          <w:divBdr>
            <w:top w:val="none" w:sz="0" w:space="0" w:color="auto"/>
            <w:left w:val="none" w:sz="0" w:space="0" w:color="auto"/>
            <w:bottom w:val="none" w:sz="0" w:space="0" w:color="auto"/>
            <w:right w:val="none" w:sz="0" w:space="0" w:color="auto"/>
          </w:divBdr>
        </w:div>
        <w:div w:id="179509446">
          <w:marLeft w:val="0"/>
          <w:marRight w:val="0"/>
          <w:marTop w:val="0"/>
          <w:marBottom w:val="0"/>
          <w:divBdr>
            <w:top w:val="none" w:sz="0" w:space="0" w:color="auto"/>
            <w:left w:val="none" w:sz="0" w:space="0" w:color="auto"/>
            <w:bottom w:val="none" w:sz="0" w:space="0" w:color="auto"/>
            <w:right w:val="none" w:sz="0" w:space="0" w:color="auto"/>
          </w:divBdr>
        </w:div>
        <w:div w:id="74127858">
          <w:marLeft w:val="0"/>
          <w:marRight w:val="0"/>
          <w:marTop w:val="0"/>
          <w:marBottom w:val="0"/>
          <w:divBdr>
            <w:top w:val="none" w:sz="0" w:space="0" w:color="auto"/>
            <w:left w:val="none" w:sz="0" w:space="0" w:color="auto"/>
            <w:bottom w:val="none" w:sz="0" w:space="0" w:color="auto"/>
            <w:right w:val="none" w:sz="0" w:space="0" w:color="auto"/>
          </w:divBdr>
        </w:div>
        <w:div w:id="1502354001">
          <w:marLeft w:val="0"/>
          <w:marRight w:val="0"/>
          <w:marTop w:val="0"/>
          <w:marBottom w:val="0"/>
          <w:divBdr>
            <w:top w:val="none" w:sz="0" w:space="0" w:color="auto"/>
            <w:left w:val="none" w:sz="0" w:space="0" w:color="auto"/>
            <w:bottom w:val="none" w:sz="0" w:space="0" w:color="auto"/>
            <w:right w:val="none" w:sz="0" w:space="0" w:color="auto"/>
          </w:divBdr>
        </w:div>
        <w:div w:id="498815330">
          <w:marLeft w:val="0"/>
          <w:marRight w:val="0"/>
          <w:marTop w:val="0"/>
          <w:marBottom w:val="0"/>
          <w:divBdr>
            <w:top w:val="none" w:sz="0" w:space="0" w:color="auto"/>
            <w:left w:val="none" w:sz="0" w:space="0" w:color="auto"/>
            <w:bottom w:val="none" w:sz="0" w:space="0" w:color="auto"/>
            <w:right w:val="none" w:sz="0" w:space="0" w:color="auto"/>
          </w:divBdr>
        </w:div>
        <w:div w:id="783616215">
          <w:marLeft w:val="0"/>
          <w:marRight w:val="0"/>
          <w:marTop w:val="0"/>
          <w:marBottom w:val="0"/>
          <w:divBdr>
            <w:top w:val="none" w:sz="0" w:space="0" w:color="auto"/>
            <w:left w:val="none" w:sz="0" w:space="0" w:color="auto"/>
            <w:bottom w:val="none" w:sz="0" w:space="0" w:color="auto"/>
            <w:right w:val="none" w:sz="0" w:space="0" w:color="auto"/>
          </w:divBdr>
        </w:div>
        <w:div w:id="790246485">
          <w:marLeft w:val="0"/>
          <w:marRight w:val="0"/>
          <w:marTop w:val="0"/>
          <w:marBottom w:val="0"/>
          <w:divBdr>
            <w:top w:val="none" w:sz="0" w:space="0" w:color="auto"/>
            <w:left w:val="none" w:sz="0" w:space="0" w:color="auto"/>
            <w:bottom w:val="none" w:sz="0" w:space="0" w:color="auto"/>
            <w:right w:val="none" w:sz="0" w:space="0" w:color="auto"/>
          </w:divBdr>
        </w:div>
        <w:div w:id="961762278">
          <w:marLeft w:val="0"/>
          <w:marRight w:val="0"/>
          <w:marTop w:val="0"/>
          <w:marBottom w:val="0"/>
          <w:divBdr>
            <w:top w:val="none" w:sz="0" w:space="0" w:color="auto"/>
            <w:left w:val="none" w:sz="0" w:space="0" w:color="auto"/>
            <w:bottom w:val="none" w:sz="0" w:space="0" w:color="auto"/>
            <w:right w:val="none" w:sz="0" w:space="0" w:color="auto"/>
          </w:divBdr>
        </w:div>
        <w:div w:id="1024750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6</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16</cp:revision>
  <cp:lastPrinted>2022-06-13T19:46:00Z</cp:lastPrinted>
  <dcterms:created xsi:type="dcterms:W3CDTF">2022-04-19T20:17:00Z</dcterms:created>
  <dcterms:modified xsi:type="dcterms:W3CDTF">2022-06-13T19:57:00Z</dcterms:modified>
</cp:coreProperties>
</file>